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2DBD" w:rsidR="009B0A37" w:rsidP="00D0789B" w:rsidRDefault="00CD7001" w14:paraId="01D8750E" w14:textId="77777777">
      <w:pPr>
        <w:contextualSpacing/>
        <w15:collapsed w:val="false"/>
        <w:rPr>
          <w:rFonts w:ascii="Arial" w:hAnsi="Arial" w:cs="Arial"/>
        </w:rPr>
      </w:pPr>
      <w:r w:rsidRPr="001F2DBD">
        <w:rPr>
          <w:rFonts w:ascii="Arial" w:hAnsi="Arial" w:cs="Arial"/>
        </w:rPr>
        <w:t xml:space="preserve">    </w:t>
      </w:r>
      <w:r w:rsidRPr="001F2DBD" w:rsidR="002A2730">
        <w:rPr>
          <w:rFonts w:ascii="Arial" w:hAnsi="Arial" w:cs="Arial"/>
        </w:rPr>
        <w:t xml:space="preserve">        </w:t>
      </w:r>
      <w:r w:rsidR="00272478">
        <w:rPr>
          <w:rFonts w:ascii="Arial" w:hAnsi="Arial" w:cs="Arial"/>
        </w:rPr>
        <w:t xml:space="preserve">      </w:t>
      </w:r>
      <w:r w:rsidRPr="001F2DBD">
        <w:rPr>
          <w:rFonts w:ascii="Arial" w:hAnsi="Arial" w:cs="Arial"/>
        </w:rPr>
        <w:t xml:space="preserve"> </w:t>
      </w:r>
      <w:r w:rsidRPr="001F2DBD" w:rsidR="00ED0D7D">
        <w:rPr>
          <w:rFonts w:ascii="Arial" w:hAnsi="Arial" w:cs="Arial"/>
          <w:noProof/>
        </w:rPr>
        <w:drawing>
          <wp:inline distT="0" distB="0" distL="0" distR="0">
            <wp:extent cx="539115" cy="723265"/>
            <wp:effectExtent l="0" t="0" r="0" b="0"/>
            <wp:docPr id="1" name="Slika 1">
              <a:hlinkClick r:id="rId8"/>
            </wp:docPr>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9115" cy="723265"/>
                    </a:xfrm>
                    <a:prstGeom prst="rect">
                      <a:avLst/>
                    </a:prstGeom>
                    <a:noFill/>
                    <a:ln>
                      <a:noFill/>
                    </a:ln>
                  </pic:spPr>
                </pic:pic>
              </a:graphicData>
            </a:graphic>
          </wp:inline>
        </w:drawing>
      </w:r>
    </w:p>
    <w:p w:rsidRPr="00180919" w:rsidR="00272478" w:rsidP="00272478" w:rsidRDefault="00272478" w14:paraId="680F58E0" w14:textId="77777777">
      <w:pPr>
        <w:ind w:right="5811"/>
        <w:contextualSpacing/>
        <w:jc w:val="center"/>
        <w:rPr>
          <w:rFonts w:ascii="Arial" w:hAnsi="Arial" w:cs="Arial"/>
        </w:rPr>
      </w:pPr>
      <w:r>
        <w:rPr>
          <w:rFonts w:ascii="Arial" w:hAnsi="Arial" w:cs="Arial"/>
        </w:rPr>
        <w:t>Republika Hrvatska</w:t>
      </w:r>
    </w:p>
    <w:p w:rsidRPr="00180919" w:rsidR="00272478" w:rsidP="00272478" w:rsidRDefault="00272478" w14:paraId="2FD16B76" w14:textId="77777777">
      <w:pPr>
        <w:ind w:right="5811"/>
        <w:contextualSpacing/>
        <w:jc w:val="center"/>
        <w:rPr>
          <w:rFonts w:ascii="Arial" w:hAnsi="Arial" w:cs="Arial"/>
        </w:rPr>
      </w:pPr>
      <w:r>
        <w:rPr>
          <w:rFonts w:ascii="Arial" w:hAnsi="Arial" w:cs="Arial"/>
        </w:rPr>
        <w:t>Općinski sud u</w:t>
      </w:r>
      <w:r w:rsidRPr="00180919">
        <w:rPr>
          <w:rFonts w:ascii="Arial" w:hAnsi="Arial" w:cs="Arial"/>
        </w:rPr>
        <w:t xml:space="preserve"> Velikoj Gorici</w:t>
      </w:r>
    </w:p>
    <w:p w:rsidRPr="00180919" w:rsidR="00272478" w:rsidP="00272478" w:rsidRDefault="00272478" w14:paraId="10144F6F" w14:textId="77777777">
      <w:pPr>
        <w:ind w:right="5811"/>
        <w:contextualSpacing/>
        <w:jc w:val="center"/>
        <w:rPr>
          <w:rFonts w:ascii="Arial" w:hAnsi="Arial" w:cs="Arial"/>
        </w:rPr>
      </w:pPr>
      <w:r w:rsidRPr="00180919">
        <w:rPr>
          <w:rFonts w:ascii="Arial" w:hAnsi="Arial" w:cs="Arial"/>
        </w:rPr>
        <w:t>Prekršajni odjel</w:t>
      </w:r>
    </w:p>
    <w:p w:rsidRPr="0007088F" w:rsidR="00272478" w:rsidP="00272478" w:rsidRDefault="00272478" w14:paraId="76380653" w14:textId="6BD27919">
      <w:pPr>
        <w:ind w:right="5811"/>
        <w:contextualSpacing/>
        <w:jc w:val="center"/>
        <w:rPr>
          <w:rFonts w:ascii="Arial" w:hAnsi="Arial" w:cs="Arial"/>
        </w:rPr>
      </w:pPr>
      <w:r w:rsidRPr="0007088F">
        <w:rPr>
          <w:rFonts w:ascii="Arial" w:hAnsi="Arial" w:cs="Arial"/>
        </w:rPr>
        <w:t xml:space="preserve">Velika Gorica, </w:t>
      </w:r>
      <w:r w:rsidR="00FD7989">
        <w:rPr>
          <w:rFonts w:ascii="Arial" w:hAnsi="Arial" w:cs="Arial"/>
        </w:rPr>
        <w:t>Trg kralja Tomislava 36</w:t>
      </w:r>
    </w:p>
    <w:p w:rsidR="007C0CE6" w:rsidP="00D0789B" w:rsidRDefault="007C0CE6" w14:paraId="5E579669" w14:textId="77777777">
      <w:pPr>
        <w:ind w:firstLine="708"/>
        <w:contextualSpacing/>
        <w:jc w:val="center"/>
        <w:rPr>
          <w:rFonts w:ascii="Arial" w:hAnsi="Arial" w:cs="Arial"/>
        </w:rPr>
      </w:pPr>
    </w:p>
    <w:p w:rsidR="00072F84" w:rsidP="00D0789B" w:rsidRDefault="00072F84" w14:paraId="61322883" w14:textId="77777777">
      <w:pPr>
        <w:ind w:firstLine="708"/>
        <w:contextualSpacing/>
        <w:jc w:val="center"/>
        <w:rPr>
          <w:rFonts w:ascii="Arial" w:hAnsi="Arial" w:cs="Arial"/>
        </w:rPr>
      </w:pPr>
    </w:p>
    <w:p w:rsidRPr="001F2DBD" w:rsidR="00221665" w:rsidP="00D0789B" w:rsidRDefault="00221665" w14:paraId="5C4918C8" w14:textId="77777777">
      <w:pPr>
        <w:ind w:firstLine="708"/>
        <w:contextualSpacing/>
        <w:jc w:val="center"/>
        <w:rPr>
          <w:rFonts w:ascii="Arial" w:hAnsi="Arial" w:cs="Arial"/>
        </w:rPr>
      </w:pPr>
    </w:p>
    <w:p w:rsidR="007C0CE6" w:rsidP="00D0789B" w:rsidRDefault="007C0CE6" w14:paraId="7B489FC6" w14:textId="77777777">
      <w:pPr>
        <w:contextualSpacing/>
        <w:jc w:val="center"/>
        <w:rPr>
          <w:rFonts w:ascii="Arial" w:hAnsi="Arial" w:cs="Arial"/>
        </w:rPr>
      </w:pPr>
      <w:r w:rsidRPr="001F2DBD">
        <w:rPr>
          <w:rFonts w:ascii="Arial" w:hAnsi="Arial" w:cs="Arial"/>
        </w:rPr>
        <w:t>U   I M E   R E P U B L I K E   H R V A T S K E</w:t>
      </w:r>
    </w:p>
    <w:p w:rsidRPr="001F2DBD" w:rsidR="00072F84" w:rsidP="00D0789B" w:rsidRDefault="00072F84" w14:paraId="2C265715" w14:textId="77777777">
      <w:pPr>
        <w:contextualSpacing/>
        <w:jc w:val="center"/>
        <w:rPr>
          <w:rFonts w:ascii="Arial" w:hAnsi="Arial" w:cs="Arial"/>
        </w:rPr>
      </w:pPr>
    </w:p>
    <w:p w:rsidRPr="001F2DBD" w:rsidR="007C0CE6" w:rsidP="00D0789B" w:rsidRDefault="007C0CE6" w14:paraId="55E786B0" w14:textId="77777777">
      <w:pPr>
        <w:ind w:firstLine="708"/>
        <w:contextualSpacing/>
        <w:jc w:val="center"/>
        <w:rPr>
          <w:rFonts w:ascii="Arial" w:hAnsi="Arial" w:cs="Arial"/>
        </w:rPr>
      </w:pPr>
    </w:p>
    <w:p w:rsidR="0035210C" w:rsidP="00D0789B" w:rsidRDefault="00CD7001" w14:paraId="2E26E169" w14:textId="77777777">
      <w:pPr>
        <w:contextualSpacing/>
        <w:jc w:val="center"/>
        <w:rPr>
          <w:rFonts w:ascii="Arial" w:hAnsi="Arial" w:cs="Arial"/>
        </w:rPr>
      </w:pPr>
      <w:r w:rsidRPr="001F2DBD">
        <w:rPr>
          <w:rFonts w:ascii="Arial" w:hAnsi="Arial" w:cs="Arial"/>
        </w:rPr>
        <w:t>P</w:t>
      </w:r>
      <w:r w:rsidRPr="001F2DBD" w:rsidR="007C0CE6">
        <w:rPr>
          <w:rFonts w:ascii="Arial" w:hAnsi="Arial" w:cs="Arial"/>
        </w:rPr>
        <w:t xml:space="preserve"> </w:t>
      </w:r>
      <w:r w:rsidRPr="001F2DBD">
        <w:rPr>
          <w:rFonts w:ascii="Arial" w:hAnsi="Arial" w:cs="Arial"/>
        </w:rPr>
        <w:t>R</w:t>
      </w:r>
      <w:r w:rsidRPr="001F2DBD" w:rsidR="007C0CE6">
        <w:rPr>
          <w:rFonts w:ascii="Arial" w:hAnsi="Arial" w:cs="Arial"/>
        </w:rPr>
        <w:t xml:space="preserve"> </w:t>
      </w:r>
      <w:r w:rsidRPr="001F2DBD">
        <w:rPr>
          <w:rFonts w:ascii="Arial" w:hAnsi="Arial" w:cs="Arial"/>
        </w:rPr>
        <w:t>E</w:t>
      </w:r>
      <w:r w:rsidRPr="001F2DBD" w:rsidR="007C0CE6">
        <w:rPr>
          <w:rFonts w:ascii="Arial" w:hAnsi="Arial" w:cs="Arial"/>
        </w:rPr>
        <w:t xml:space="preserve"> </w:t>
      </w:r>
      <w:r w:rsidRPr="001F2DBD">
        <w:rPr>
          <w:rFonts w:ascii="Arial" w:hAnsi="Arial" w:cs="Arial"/>
        </w:rPr>
        <w:t>S</w:t>
      </w:r>
      <w:r w:rsidRPr="001F2DBD" w:rsidR="007C0CE6">
        <w:rPr>
          <w:rFonts w:ascii="Arial" w:hAnsi="Arial" w:cs="Arial"/>
        </w:rPr>
        <w:t xml:space="preserve"> </w:t>
      </w:r>
      <w:r w:rsidRPr="001F2DBD">
        <w:rPr>
          <w:rFonts w:ascii="Arial" w:hAnsi="Arial" w:cs="Arial"/>
        </w:rPr>
        <w:t>U</w:t>
      </w:r>
      <w:r w:rsidRPr="001F2DBD" w:rsidR="007C0CE6">
        <w:rPr>
          <w:rFonts w:ascii="Arial" w:hAnsi="Arial" w:cs="Arial"/>
        </w:rPr>
        <w:t xml:space="preserve"> </w:t>
      </w:r>
      <w:r w:rsidRPr="001F2DBD">
        <w:rPr>
          <w:rFonts w:ascii="Arial" w:hAnsi="Arial" w:cs="Arial"/>
        </w:rPr>
        <w:t>D</w:t>
      </w:r>
      <w:r w:rsidRPr="001F2DBD" w:rsidR="007C0CE6">
        <w:rPr>
          <w:rFonts w:ascii="Arial" w:hAnsi="Arial" w:cs="Arial"/>
        </w:rPr>
        <w:t xml:space="preserve"> </w:t>
      </w:r>
      <w:r w:rsidRPr="001F2DBD">
        <w:rPr>
          <w:rFonts w:ascii="Arial" w:hAnsi="Arial" w:cs="Arial"/>
        </w:rPr>
        <w:t>A</w:t>
      </w:r>
    </w:p>
    <w:p w:rsidRPr="001F2DBD" w:rsidR="00072F84" w:rsidP="00D0789B" w:rsidRDefault="00072F84" w14:paraId="24A239F6" w14:textId="77777777">
      <w:pPr>
        <w:contextualSpacing/>
        <w:jc w:val="center"/>
        <w:rPr>
          <w:rFonts w:ascii="Arial" w:hAnsi="Arial" w:cs="Arial"/>
        </w:rPr>
      </w:pPr>
    </w:p>
    <w:p w:rsidRPr="001F2DBD" w:rsidR="00CD7001" w:rsidP="00D0789B" w:rsidRDefault="00CD7001" w14:paraId="7E964A69" w14:textId="77777777">
      <w:pPr>
        <w:ind w:firstLine="708"/>
        <w:contextualSpacing/>
        <w:rPr>
          <w:rFonts w:ascii="Arial" w:hAnsi="Arial" w:cs="Arial"/>
        </w:rPr>
      </w:pPr>
    </w:p>
    <w:p w:rsidR="001F2DBD" w:rsidP="001F2DBD" w:rsidRDefault="001F2DBD" w14:paraId="66B19940" w14:textId="7BD6BBED">
      <w:pPr>
        <w:ind w:firstLine="708"/>
        <w:jc w:val="both"/>
        <w:rPr>
          <w:rFonts w:ascii="Arial" w:hAnsi="Arial" w:cs="Arial"/>
        </w:rPr>
      </w:pPr>
      <w:r w:rsidRPr="001F2DBD">
        <w:rPr>
          <w:rFonts w:ascii="Arial" w:hAnsi="Arial" w:cs="Arial"/>
        </w:rPr>
        <w:t xml:space="preserve">Općinski sud u Velikoj Gorici, Prekršajni odjel,  po sucu toga suda Gordani </w:t>
      </w:r>
      <w:proofErr w:type="spellStart"/>
      <w:r w:rsidRPr="001F2DBD">
        <w:rPr>
          <w:rFonts w:ascii="Arial" w:hAnsi="Arial" w:cs="Arial"/>
        </w:rPr>
        <w:t>Trivunov</w:t>
      </w:r>
      <w:proofErr w:type="spellEnd"/>
      <w:r w:rsidRPr="001F2DBD">
        <w:rPr>
          <w:rFonts w:ascii="Arial" w:hAnsi="Arial" w:cs="Arial"/>
        </w:rPr>
        <w:t xml:space="preserve">, kao sucu pojedincu, uz sudjelovanje </w:t>
      </w:r>
      <w:r w:rsidR="00AD2027">
        <w:rPr>
          <w:rFonts w:ascii="Arial" w:hAnsi="Arial" w:cs="Arial"/>
        </w:rPr>
        <w:t>Kristine Habunek</w:t>
      </w:r>
      <w:r w:rsidRPr="001F2DBD">
        <w:rPr>
          <w:rFonts w:ascii="Arial" w:hAnsi="Arial" w:cs="Arial"/>
        </w:rPr>
        <w:t xml:space="preserve"> kao zapisničara, u prekršajnom predmetu protiv </w:t>
      </w:r>
      <w:r w:rsidR="00AD2027">
        <w:rPr>
          <w:rFonts w:ascii="Arial" w:hAnsi="Arial" w:cs="Arial"/>
        </w:rPr>
        <w:t xml:space="preserve">I </w:t>
      </w:r>
      <w:r w:rsidR="00B91E2A">
        <w:rPr>
          <w:rFonts w:ascii="Arial" w:hAnsi="Arial" w:cs="Arial"/>
        </w:rPr>
        <w:t>okrivljeni</w:t>
      </w:r>
      <w:r w:rsidR="00CF3A5F">
        <w:rPr>
          <w:rFonts w:ascii="Arial" w:hAnsi="Arial" w:cs="Arial"/>
        </w:rPr>
        <w:t>ce</w:t>
      </w:r>
      <w:r w:rsidRPr="009650FB" w:rsidR="009650FB">
        <w:rPr>
          <w:rFonts w:ascii="Arial" w:hAnsi="Arial" w:cs="Arial"/>
        </w:rPr>
        <w:t xml:space="preserve"> </w:t>
      </w:r>
      <w:r w:rsidR="00CF3A5F">
        <w:rPr>
          <w:rFonts w:ascii="Arial" w:hAnsi="Arial" w:cs="Arial"/>
        </w:rPr>
        <w:t xml:space="preserve">Branke Dujmić iz Zagreba, Ulica Dubravka Dujšina 13 i </w:t>
      </w:r>
      <w:r w:rsidR="00AD2027">
        <w:rPr>
          <w:rFonts w:ascii="Arial" w:hAnsi="Arial" w:cs="Arial"/>
        </w:rPr>
        <w:t xml:space="preserve">II okrivljenika </w:t>
      </w:r>
      <w:r w:rsidR="00CF3A5F">
        <w:rPr>
          <w:rFonts w:ascii="Arial" w:hAnsi="Arial" w:cs="Arial"/>
        </w:rPr>
        <w:t xml:space="preserve">Ivana  Matijaš iz </w:t>
      </w:r>
      <w:proofErr w:type="spellStart"/>
      <w:r w:rsidR="00CF3A5F">
        <w:rPr>
          <w:rFonts w:ascii="Arial" w:hAnsi="Arial" w:cs="Arial"/>
        </w:rPr>
        <w:t>Biškupca</w:t>
      </w:r>
      <w:proofErr w:type="spellEnd"/>
      <w:r w:rsidR="00CF3A5F">
        <w:rPr>
          <w:rFonts w:ascii="Arial" w:hAnsi="Arial" w:cs="Arial"/>
        </w:rPr>
        <w:t xml:space="preserve"> Zelinskog, </w:t>
      </w:r>
      <w:proofErr w:type="spellStart"/>
      <w:r w:rsidR="00CF3A5F">
        <w:rPr>
          <w:rFonts w:ascii="Arial" w:hAnsi="Arial" w:cs="Arial"/>
        </w:rPr>
        <w:t>Zajčeva</w:t>
      </w:r>
      <w:proofErr w:type="spellEnd"/>
      <w:r w:rsidR="00CF3A5F">
        <w:rPr>
          <w:rFonts w:ascii="Arial" w:hAnsi="Arial" w:cs="Arial"/>
        </w:rPr>
        <w:t xml:space="preserve"> 3a</w:t>
      </w:r>
      <w:r w:rsidR="00D14BA0">
        <w:rPr>
          <w:rFonts w:ascii="Arial" w:hAnsi="Arial" w:cs="Arial"/>
        </w:rPr>
        <w:t xml:space="preserve"> zastupan po branitelju odvjetniku Vatroslavu Šego iz Zagreba,</w:t>
      </w:r>
      <w:r w:rsidRPr="001F2DBD">
        <w:rPr>
          <w:rFonts w:ascii="Arial" w:hAnsi="Arial" w:cs="Arial"/>
        </w:rPr>
        <w:t xml:space="preserve">  zbog djela prekršaja iz čl. </w:t>
      </w:r>
      <w:r w:rsidR="00221665">
        <w:rPr>
          <w:rFonts w:ascii="Arial" w:hAnsi="Arial" w:cs="Arial"/>
        </w:rPr>
        <w:t>13</w:t>
      </w:r>
      <w:r w:rsidR="00B32763">
        <w:rPr>
          <w:rFonts w:ascii="Arial" w:hAnsi="Arial" w:cs="Arial"/>
        </w:rPr>
        <w:t>. st. 1</w:t>
      </w:r>
      <w:r w:rsidRPr="001F2DBD">
        <w:rPr>
          <w:rFonts w:ascii="Arial" w:hAnsi="Arial" w:cs="Arial"/>
        </w:rPr>
        <w:t xml:space="preserve">. Zakona o </w:t>
      </w:r>
      <w:r w:rsidR="00B32763">
        <w:rPr>
          <w:rFonts w:ascii="Arial" w:hAnsi="Arial" w:cs="Arial"/>
        </w:rPr>
        <w:t>prekršajima protiv javnog reda i mira</w:t>
      </w:r>
      <w:r w:rsidRPr="001F2DBD">
        <w:rPr>
          <w:rFonts w:ascii="Arial" w:hAnsi="Arial" w:cs="Arial"/>
        </w:rPr>
        <w:t xml:space="preserve">,  povodom optužnog prijedloga </w:t>
      </w:r>
      <w:r w:rsidR="00A920E8">
        <w:rPr>
          <w:rFonts w:ascii="Arial" w:hAnsi="Arial" w:cs="Arial"/>
        </w:rPr>
        <w:t xml:space="preserve">PU zagrebačke, </w:t>
      </w:r>
      <w:bookmarkStart w:name="_Hlk230608719" w:id="0"/>
      <w:r w:rsidR="00CF3A5F">
        <w:rPr>
          <w:rFonts w:ascii="Arial" w:hAnsi="Arial" w:cs="Arial"/>
        </w:rPr>
        <w:t>Postaje aerodromske policije Pleso</w:t>
      </w:r>
      <w:r w:rsidR="00E123E4">
        <w:rPr>
          <w:rFonts w:ascii="Arial" w:hAnsi="Arial" w:cs="Arial"/>
        </w:rPr>
        <w:t xml:space="preserve">, </w:t>
      </w:r>
      <w:r w:rsidR="00A920E8">
        <w:rPr>
          <w:rFonts w:ascii="Arial" w:hAnsi="Arial" w:cs="Arial"/>
        </w:rPr>
        <w:t>klasa: 211-07/</w:t>
      </w:r>
      <w:r w:rsidR="00CF3A5F">
        <w:rPr>
          <w:rFonts w:ascii="Arial" w:hAnsi="Arial" w:cs="Arial"/>
        </w:rPr>
        <w:t>24</w:t>
      </w:r>
      <w:r w:rsidR="00A920E8">
        <w:rPr>
          <w:rFonts w:ascii="Arial" w:hAnsi="Arial" w:cs="Arial"/>
        </w:rPr>
        <w:t>-5/</w:t>
      </w:r>
      <w:r w:rsidR="00CF3A5F">
        <w:rPr>
          <w:rFonts w:ascii="Arial" w:hAnsi="Arial" w:cs="Arial"/>
        </w:rPr>
        <w:t>19227</w:t>
      </w:r>
      <w:r w:rsidR="00A920E8">
        <w:rPr>
          <w:rFonts w:ascii="Arial" w:hAnsi="Arial" w:cs="Arial"/>
        </w:rPr>
        <w:t xml:space="preserve">, </w:t>
      </w:r>
      <w:proofErr w:type="spellStart"/>
      <w:r w:rsidR="00A920E8">
        <w:rPr>
          <w:rFonts w:ascii="Arial" w:hAnsi="Arial" w:cs="Arial"/>
        </w:rPr>
        <w:t>ur.broj</w:t>
      </w:r>
      <w:proofErr w:type="spellEnd"/>
      <w:r w:rsidR="00A920E8">
        <w:rPr>
          <w:rFonts w:ascii="Arial" w:hAnsi="Arial" w:cs="Arial"/>
        </w:rPr>
        <w:t>: 511-19-</w:t>
      </w:r>
      <w:r w:rsidR="00CF3A5F">
        <w:rPr>
          <w:rFonts w:ascii="Arial" w:hAnsi="Arial" w:cs="Arial"/>
        </w:rPr>
        <w:t>48</w:t>
      </w:r>
      <w:r w:rsidR="00A920E8">
        <w:rPr>
          <w:rFonts w:ascii="Arial" w:hAnsi="Arial" w:cs="Arial"/>
        </w:rPr>
        <w:t>-2</w:t>
      </w:r>
      <w:r w:rsidR="00354C7A">
        <w:rPr>
          <w:rFonts w:ascii="Arial" w:hAnsi="Arial" w:cs="Arial"/>
        </w:rPr>
        <w:t>4</w:t>
      </w:r>
      <w:r w:rsidR="00A920E8">
        <w:rPr>
          <w:rFonts w:ascii="Arial" w:hAnsi="Arial" w:cs="Arial"/>
        </w:rPr>
        <w:t>-1</w:t>
      </w:r>
      <w:r w:rsidRPr="001F2DBD" w:rsidR="00A920E8">
        <w:rPr>
          <w:rFonts w:ascii="Arial" w:hAnsi="Arial" w:cs="Arial"/>
        </w:rPr>
        <w:t xml:space="preserve"> od </w:t>
      </w:r>
      <w:r w:rsidR="00CF3A5F">
        <w:rPr>
          <w:rFonts w:ascii="Arial" w:hAnsi="Arial" w:cs="Arial"/>
        </w:rPr>
        <w:t>25.09</w:t>
      </w:r>
      <w:r w:rsidR="00354C7A">
        <w:rPr>
          <w:rFonts w:ascii="Arial" w:hAnsi="Arial" w:cs="Arial"/>
        </w:rPr>
        <w:t>.2024</w:t>
      </w:r>
      <w:bookmarkEnd w:id="0"/>
      <w:r w:rsidRPr="001F2DBD">
        <w:rPr>
          <w:rFonts w:ascii="Arial" w:hAnsi="Arial" w:cs="Arial"/>
        </w:rPr>
        <w:t>.,</w:t>
      </w:r>
      <w:r w:rsidR="007302EF">
        <w:rPr>
          <w:rFonts w:ascii="Arial" w:hAnsi="Arial" w:cs="Arial"/>
        </w:rPr>
        <w:t xml:space="preserve"> </w:t>
      </w:r>
      <w:r w:rsidRPr="001F2DBD">
        <w:rPr>
          <w:rFonts w:ascii="Arial" w:hAnsi="Arial" w:cs="Arial"/>
        </w:rPr>
        <w:t xml:space="preserve">na temelju čl. </w:t>
      </w:r>
      <w:smartTag w:uri="urn:schemas-microsoft-com:office:smarttags" w:element="metricconverter">
        <w:smartTagPr>
          <w:attr w:name="ProductID" w:val="179. st"/>
        </w:smartTagPr>
        <w:r w:rsidRPr="001F2DBD">
          <w:rPr>
            <w:rFonts w:ascii="Arial" w:hAnsi="Arial" w:cs="Arial"/>
          </w:rPr>
          <w:t>179. st</w:t>
        </w:r>
      </w:smartTag>
      <w:r w:rsidRPr="001F2DBD">
        <w:rPr>
          <w:rFonts w:ascii="Arial" w:hAnsi="Arial" w:cs="Arial"/>
        </w:rPr>
        <w:t xml:space="preserve">. 1., 2. i st. 3. i čl. </w:t>
      </w:r>
      <w:smartTag w:uri="urn:schemas-microsoft-com:office:smarttags" w:element="metricconverter">
        <w:smartTagPr>
          <w:attr w:name="ProductID" w:val="183. st"/>
        </w:smartTagPr>
        <w:r w:rsidRPr="001F2DBD">
          <w:rPr>
            <w:rFonts w:ascii="Arial" w:hAnsi="Arial" w:cs="Arial"/>
          </w:rPr>
          <w:t>183. st</w:t>
        </w:r>
      </w:smartTag>
      <w:r w:rsidRPr="001F2DBD">
        <w:rPr>
          <w:rFonts w:ascii="Arial" w:hAnsi="Arial" w:cs="Arial"/>
        </w:rPr>
        <w:t>. 1. Prekršajnog zakona</w:t>
      </w:r>
      <w:r w:rsidR="00E63FEB">
        <w:rPr>
          <w:rFonts w:ascii="Arial" w:hAnsi="Arial" w:cs="Arial"/>
        </w:rPr>
        <w:t xml:space="preserve">, dana </w:t>
      </w:r>
      <w:r w:rsidR="00354C7A">
        <w:rPr>
          <w:rFonts w:ascii="Arial" w:hAnsi="Arial" w:cs="Arial"/>
        </w:rPr>
        <w:t>20</w:t>
      </w:r>
      <w:r w:rsidR="009650FB">
        <w:rPr>
          <w:rFonts w:ascii="Arial" w:hAnsi="Arial" w:cs="Arial"/>
        </w:rPr>
        <w:t>.</w:t>
      </w:r>
      <w:r w:rsidR="007F15AC">
        <w:rPr>
          <w:rFonts w:ascii="Arial" w:hAnsi="Arial" w:cs="Arial"/>
        </w:rPr>
        <w:t xml:space="preserve"> </w:t>
      </w:r>
      <w:r w:rsidR="00CF3A5F">
        <w:rPr>
          <w:rFonts w:ascii="Arial" w:hAnsi="Arial" w:cs="Arial"/>
        </w:rPr>
        <w:t>svibnja</w:t>
      </w:r>
      <w:r w:rsidR="007302EF">
        <w:rPr>
          <w:rFonts w:ascii="Arial" w:hAnsi="Arial" w:cs="Arial"/>
        </w:rPr>
        <w:t xml:space="preserve"> 202</w:t>
      </w:r>
      <w:r w:rsidR="00CF3A5F">
        <w:rPr>
          <w:rFonts w:ascii="Arial" w:hAnsi="Arial" w:cs="Arial"/>
        </w:rPr>
        <w:t>6</w:t>
      </w:r>
      <w:r w:rsidR="00C51C0A">
        <w:rPr>
          <w:rFonts w:ascii="Arial" w:hAnsi="Arial" w:cs="Arial"/>
        </w:rPr>
        <w:t>.,</w:t>
      </w:r>
      <w:r w:rsidRPr="001F2DBD">
        <w:rPr>
          <w:rFonts w:ascii="Arial" w:hAnsi="Arial" w:cs="Arial"/>
        </w:rPr>
        <w:t xml:space="preserve"> </w:t>
      </w:r>
    </w:p>
    <w:p w:rsidR="00221665" w:rsidP="001F2DBD" w:rsidRDefault="00221665" w14:paraId="465116DF" w14:textId="77777777">
      <w:pPr>
        <w:ind w:firstLine="708"/>
        <w:jc w:val="both"/>
        <w:rPr>
          <w:rFonts w:ascii="Arial" w:hAnsi="Arial" w:cs="Arial"/>
        </w:rPr>
      </w:pPr>
    </w:p>
    <w:p w:rsidRPr="001F2DBD" w:rsidR="00B32763" w:rsidP="001F2DBD" w:rsidRDefault="00B32763" w14:paraId="2FE7550F" w14:textId="77777777">
      <w:pPr>
        <w:ind w:firstLine="708"/>
        <w:jc w:val="both"/>
        <w:rPr>
          <w:rFonts w:ascii="Arial" w:hAnsi="Arial" w:cs="Arial"/>
        </w:rPr>
      </w:pPr>
    </w:p>
    <w:p w:rsidR="00723762" w:rsidP="00723762" w:rsidRDefault="00C51C0A" w14:paraId="58B6F771" w14:textId="77777777">
      <w:pPr>
        <w:jc w:val="center"/>
        <w:rPr>
          <w:rFonts w:ascii="Arial" w:hAnsi="Arial" w:cs="Arial"/>
        </w:rPr>
      </w:pPr>
      <w:r>
        <w:rPr>
          <w:rFonts w:ascii="Arial" w:hAnsi="Arial" w:cs="Arial"/>
        </w:rPr>
        <w:t xml:space="preserve">p </w:t>
      </w:r>
      <w:r w:rsidRPr="001F2DBD" w:rsidR="001F2DBD">
        <w:rPr>
          <w:rFonts w:ascii="Arial" w:hAnsi="Arial" w:cs="Arial"/>
        </w:rPr>
        <w:t>r</w:t>
      </w:r>
      <w:r>
        <w:rPr>
          <w:rFonts w:ascii="Arial" w:hAnsi="Arial" w:cs="Arial"/>
        </w:rPr>
        <w:t xml:space="preserve"> </w:t>
      </w:r>
      <w:r w:rsidRPr="001F2DBD" w:rsidR="001F2DBD">
        <w:rPr>
          <w:rFonts w:ascii="Arial" w:hAnsi="Arial" w:cs="Arial"/>
        </w:rPr>
        <w:t>e</w:t>
      </w:r>
      <w:r>
        <w:rPr>
          <w:rFonts w:ascii="Arial" w:hAnsi="Arial" w:cs="Arial"/>
        </w:rPr>
        <w:t xml:space="preserve"> </w:t>
      </w:r>
      <w:r w:rsidRPr="001F2DBD" w:rsidR="001F2DBD">
        <w:rPr>
          <w:rFonts w:ascii="Arial" w:hAnsi="Arial" w:cs="Arial"/>
        </w:rPr>
        <w:t>s</w:t>
      </w:r>
      <w:r>
        <w:rPr>
          <w:rFonts w:ascii="Arial" w:hAnsi="Arial" w:cs="Arial"/>
        </w:rPr>
        <w:t xml:space="preserve"> </w:t>
      </w:r>
      <w:r w:rsidRPr="001F2DBD" w:rsidR="001F2DBD">
        <w:rPr>
          <w:rFonts w:ascii="Arial" w:hAnsi="Arial" w:cs="Arial"/>
        </w:rPr>
        <w:t>u</w:t>
      </w:r>
      <w:r>
        <w:rPr>
          <w:rFonts w:ascii="Arial" w:hAnsi="Arial" w:cs="Arial"/>
        </w:rPr>
        <w:t xml:space="preserve"> </w:t>
      </w:r>
      <w:r w:rsidRPr="001F2DBD" w:rsidR="001F2DBD">
        <w:rPr>
          <w:rFonts w:ascii="Arial" w:hAnsi="Arial" w:cs="Arial"/>
        </w:rPr>
        <w:t>d</w:t>
      </w:r>
      <w:r>
        <w:rPr>
          <w:rFonts w:ascii="Arial" w:hAnsi="Arial" w:cs="Arial"/>
        </w:rPr>
        <w:t xml:space="preserve"> </w:t>
      </w:r>
      <w:r w:rsidRPr="001F2DBD" w:rsidR="001F2DBD">
        <w:rPr>
          <w:rFonts w:ascii="Arial" w:hAnsi="Arial" w:cs="Arial"/>
        </w:rPr>
        <w:t>i</w:t>
      </w:r>
      <w:r>
        <w:rPr>
          <w:rFonts w:ascii="Arial" w:hAnsi="Arial" w:cs="Arial"/>
        </w:rPr>
        <w:t xml:space="preserve"> </w:t>
      </w:r>
      <w:r w:rsidRPr="001F2DBD" w:rsidR="001F2DBD">
        <w:rPr>
          <w:rFonts w:ascii="Arial" w:hAnsi="Arial" w:cs="Arial"/>
        </w:rPr>
        <w:t>o</w:t>
      </w:r>
      <w:r>
        <w:rPr>
          <w:rFonts w:ascii="Arial" w:hAnsi="Arial" w:cs="Arial"/>
        </w:rPr>
        <w:t xml:space="preserve">  </w:t>
      </w:r>
      <w:r w:rsidRPr="001F2DBD" w:rsidR="001F2DBD">
        <w:rPr>
          <w:rFonts w:ascii="Arial" w:hAnsi="Arial" w:cs="Arial"/>
        </w:rPr>
        <w:t xml:space="preserve"> j</w:t>
      </w:r>
      <w:r>
        <w:rPr>
          <w:rFonts w:ascii="Arial" w:hAnsi="Arial" w:cs="Arial"/>
        </w:rPr>
        <w:t xml:space="preserve"> </w:t>
      </w:r>
      <w:r w:rsidRPr="001F2DBD" w:rsidR="001F2DBD">
        <w:rPr>
          <w:rFonts w:ascii="Arial" w:hAnsi="Arial" w:cs="Arial"/>
        </w:rPr>
        <w:t>e</w:t>
      </w:r>
    </w:p>
    <w:p w:rsidR="00723762" w:rsidP="00723762" w:rsidRDefault="00723762" w14:paraId="7E3F7F77" w14:textId="77777777">
      <w:pPr>
        <w:jc w:val="center"/>
        <w:rPr>
          <w:rFonts w:ascii="Arial" w:hAnsi="Arial" w:cs="Arial"/>
        </w:rPr>
      </w:pPr>
    </w:p>
    <w:p w:rsidRPr="002D5E45" w:rsidR="00E845DE" w:rsidP="00E845DE" w:rsidRDefault="00AD2027" w14:paraId="6509FB21" w14:textId="66BCAF0C">
      <w:pPr>
        <w:ind w:firstLine="708"/>
        <w:jc w:val="both"/>
        <w:rPr>
          <w:rFonts w:ascii="Arial" w:hAnsi="Arial" w:cs="Arial"/>
        </w:rPr>
      </w:pPr>
      <w:r>
        <w:rPr>
          <w:rFonts w:ascii="Arial" w:hAnsi="Arial" w:cs="Arial"/>
        </w:rPr>
        <w:t xml:space="preserve">I </w:t>
      </w:r>
      <w:r w:rsidRPr="009650FB" w:rsidR="009650FB">
        <w:rPr>
          <w:rFonts w:ascii="Arial" w:hAnsi="Arial" w:cs="Arial"/>
        </w:rPr>
        <w:t>Okrivljeni</w:t>
      </w:r>
      <w:r w:rsidR="00CF3A5F">
        <w:rPr>
          <w:rFonts w:ascii="Arial" w:hAnsi="Arial" w:cs="Arial"/>
        </w:rPr>
        <w:t>ca</w:t>
      </w:r>
      <w:r w:rsidRPr="009650FB" w:rsidR="009650FB">
        <w:rPr>
          <w:rFonts w:ascii="Arial" w:hAnsi="Arial" w:cs="Arial"/>
        </w:rPr>
        <w:t xml:space="preserve"> </w:t>
      </w:r>
      <w:r w:rsidR="00CF3A5F">
        <w:rPr>
          <w:rFonts w:ascii="Arial" w:hAnsi="Arial" w:cs="Arial"/>
        </w:rPr>
        <w:t>Branka Dujmić iz Zagreba, Ulica Dubravka Dujšina 13</w:t>
      </w:r>
      <w:r w:rsidR="00E845DE">
        <w:rPr>
          <w:rFonts w:ascii="Arial" w:hAnsi="Arial" w:cs="Arial"/>
        </w:rPr>
        <w:t xml:space="preserve">, </w:t>
      </w:r>
      <w:r w:rsidRPr="002D5E45" w:rsidR="00E845DE">
        <w:rPr>
          <w:rFonts w:ascii="Arial" w:hAnsi="Arial" w:cs="Arial"/>
        </w:rPr>
        <w:t>OIB:</w:t>
      </w:r>
      <w:r w:rsidR="00CF3A5F">
        <w:rPr>
          <w:rFonts w:ascii="Arial" w:hAnsi="Arial" w:cs="Arial"/>
        </w:rPr>
        <w:t>39576933394</w:t>
      </w:r>
      <w:r w:rsidRPr="002D5E45" w:rsidR="00E845DE">
        <w:rPr>
          <w:rFonts w:ascii="Arial" w:hAnsi="Arial" w:cs="Arial"/>
        </w:rPr>
        <w:t>, od</w:t>
      </w:r>
      <w:r w:rsidR="00E845DE">
        <w:rPr>
          <w:rFonts w:ascii="Arial" w:hAnsi="Arial" w:cs="Arial"/>
        </w:rPr>
        <w:t xml:space="preserve"> oca </w:t>
      </w:r>
      <w:r w:rsidR="00CF3A5F">
        <w:rPr>
          <w:rFonts w:ascii="Arial" w:hAnsi="Arial" w:cs="Arial"/>
        </w:rPr>
        <w:t>Ljube</w:t>
      </w:r>
      <w:r w:rsidR="00E845DE">
        <w:rPr>
          <w:rFonts w:ascii="Arial" w:hAnsi="Arial" w:cs="Arial"/>
        </w:rPr>
        <w:t xml:space="preserve">, rođena </w:t>
      </w:r>
      <w:r w:rsidR="00CF3A5F">
        <w:rPr>
          <w:rFonts w:ascii="Arial" w:hAnsi="Arial" w:cs="Arial"/>
        </w:rPr>
        <w:t>03.07.1964</w:t>
      </w:r>
      <w:r w:rsidR="00E845DE">
        <w:rPr>
          <w:rFonts w:ascii="Arial" w:hAnsi="Arial" w:cs="Arial"/>
        </w:rPr>
        <w:t xml:space="preserve">.g. u </w:t>
      </w:r>
      <w:r w:rsidR="00CF3A5F">
        <w:rPr>
          <w:rFonts w:ascii="Arial" w:hAnsi="Arial" w:cs="Arial"/>
        </w:rPr>
        <w:t>Prijedor, BIH</w:t>
      </w:r>
      <w:r w:rsidR="00E845DE">
        <w:rPr>
          <w:rFonts w:ascii="Arial" w:hAnsi="Arial" w:cs="Arial"/>
        </w:rPr>
        <w:t>, državljanin</w:t>
      </w:r>
      <w:r w:rsidRPr="002D5E45" w:rsidR="00E845DE">
        <w:rPr>
          <w:rFonts w:ascii="Arial" w:hAnsi="Arial" w:cs="Arial"/>
        </w:rPr>
        <w:t xml:space="preserve"> RH, do sada prekršajno kažnjavan</w:t>
      </w:r>
      <w:r w:rsidR="00CF3A5F">
        <w:rPr>
          <w:rFonts w:ascii="Arial" w:hAnsi="Arial" w:cs="Arial"/>
        </w:rPr>
        <w:t>a ali ne  za JRM</w:t>
      </w:r>
      <w:r w:rsidRPr="002D5E45" w:rsidR="00E845DE">
        <w:rPr>
          <w:rFonts w:ascii="Arial" w:hAnsi="Arial" w:cs="Arial"/>
        </w:rPr>
        <w:t>,</w:t>
      </w:r>
      <w:r w:rsidR="00E845DE">
        <w:rPr>
          <w:rFonts w:ascii="Arial" w:hAnsi="Arial" w:cs="Arial"/>
        </w:rPr>
        <w:t xml:space="preserve"> kazneno nije odgovarao,</w:t>
      </w:r>
      <w:r w:rsidRPr="002D5E45" w:rsidR="00E845DE">
        <w:rPr>
          <w:rFonts w:ascii="Arial" w:hAnsi="Arial" w:cs="Arial"/>
        </w:rPr>
        <w:t xml:space="preserve"> a ne vodi se drugi prekršajni niti kazneni postupak.</w:t>
      </w:r>
    </w:p>
    <w:p w:rsidR="008A4E79" w:rsidP="00E123E4" w:rsidRDefault="008A4E79" w14:paraId="4AF4076A" w14:textId="77777777">
      <w:pPr>
        <w:ind w:firstLine="708"/>
        <w:jc w:val="both"/>
        <w:rPr>
          <w:rFonts w:ascii="Arial" w:hAnsi="Arial" w:cs="Arial"/>
          <w:color w:val="000000" w:themeColor="text1"/>
        </w:rPr>
      </w:pPr>
    </w:p>
    <w:p w:rsidRPr="005B0879" w:rsidR="008A4E79" w:rsidP="008A4E79" w:rsidRDefault="008A4E79" w14:paraId="0ECD52F7" w14:textId="015F1724">
      <w:pPr>
        <w:autoSpaceDE w:val="false"/>
        <w:autoSpaceDN w:val="false"/>
        <w:adjustRightInd w:val="false"/>
        <w:spacing w:after="180" w:line="276" w:lineRule="auto"/>
        <w:jc w:val="center"/>
        <w:rPr>
          <w:rFonts w:ascii="Arial" w:hAnsi="Arial" w:cs="Arial"/>
        </w:rPr>
      </w:pPr>
      <w:r w:rsidRPr="005B0879">
        <w:rPr>
          <w:rFonts w:ascii="Arial" w:hAnsi="Arial" w:cs="Arial"/>
        </w:rPr>
        <w:t>kriv</w:t>
      </w:r>
      <w:r w:rsidR="00CF3A5F">
        <w:rPr>
          <w:rFonts w:ascii="Arial" w:hAnsi="Arial" w:cs="Arial"/>
        </w:rPr>
        <w:t>a</w:t>
      </w:r>
      <w:r w:rsidRPr="005B0879">
        <w:rPr>
          <w:rFonts w:ascii="Arial" w:hAnsi="Arial" w:cs="Arial"/>
        </w:rPr>
        <w:t xml:space="preserve">   </w:t>
      </w:r>
      <w:r>
        <w:rPr>
          <w:rFonts w:ascii="Arial" w:hAnsi="Arial" w:cs="Arial"/>
        </w:rPr>
        <w:t>je</w:t>
      </w:r>
      <w:r w:rsidRPr="005B0879">
        <w:rPr>
          <w:rFonts w:ascii="Arial" w:hAnsi="Arial" w:cs="Arial"/>
        </w:rPr>
        <w:t>:</w:t>
      </w:r>
    </w:p>
    <w:p w:rsidR="00E85B27" w:rsidP="008A4E79" w:rsidRDefault="008A4E79" w14:paraId="6165E592" w14:textId="77777777">
      <w:pPr>
        <w:autoSpaceDE w:val="false"/>
        <w:autoSpaceDN w:val="false"/>
        <w:adjustRightInd w:val="false"/>
        <w:jc w:val="both"/>
        <w:rPr>
          <w:rFonts w:ascii="Arial" w:hAnsi="Arial" w:cs="Arial"/>
          <w:strike/>
        </w:rPr>
      </w:pPr>
      <w:r>
        <w:rPr>
          <w:rFonts w:ascii="Arial" w:hAnsi="Arial" w:cs="Arial"/>
        </w:rPr>
        <w:tab/>
        <w:t xml:space="preserve">što je </w:t>
      </w:r>
      <w:r w:rsidRPr="00E123E4">
        <w:rPr>
          <w:rFonts w:ascii="Arial" w:hAnsi="Arial" w:cs="Arial"/>
        </w:rPr>
        <w:t>dana</w:t>
      </w:r>
      <w:r w:rsidR="00BB0148">
        <w:rPr>
          <w:rFonts w:ascii="Arial" w:hAnsi="Arial" w:cs="Arial"/>
        </w:rPr>
        <w:t xml:space="preserve"> </w:t>
      </w:r>
      <w:r w:rsidRPr="00CF3A5F" w:rsidR="00CF3A5F">
        <w:rPr>
          <w:rFonts w:ascii="Arial" w:hAnsi="Arial" w:cs="Arial"/>
        </w:rPr>
        <w:t xml:space="preserve">27.06.2024. u 23:12 sati, u mjestu ZL FRANJO TUĐMAN, općina VELIKA GORICA, navedenog dana i vremena ispred putničke zgrade Zračne luke "Franjo Tuđman", na stajalištu za vozila javnog prijevoza, u smjeru juga, vozač autobusa javnog prijevoza nije mogao ući na stajalište budući je prvookrivljena bila parkirana na način koji mu je onemogućio ulazak na stajalište, te nakon što je drugookrivljeni izašao iz autobusa kako bi slikao registracijsku oznaku "taxi" vozila, kojim je upravljala prvookrivljena, ista je na javnom mjestu narušavala javni red i mir na način da je zbog nesuglasica u prometu drugookrivljenog vrijeđala vičući: "Jebem ti mater zetovsku, šta slikaš, vidjet ćeš ti!", </w:t>
      </w:r>
    </w:p>
    <w:p w:rsidR="00E85B27" w:rsidP="008A4E79" w:rsidRDefault="00E85B27" w14:paraId="2C5A49D6" w14:textId="77777777">
      <w:pPr>
        <w:autoSpaceDE w:val="false"/>
        <w:autoSpaceDN w:val="false"/>
        <w:adjustRightInd w:val="false"/>
        <w:jc w:val="both"/>
        <w:rPr>
          <w:rFonts w:ascii="Arial" w:hAnsi="Arial" w:cs="Arial"/>
          <w:strike/>
        </w:rPr>
      </w:pPr>
    </w:p>
    <w:p w:rsidRPr="00E85B27" w:rsidR="008A4E79" w:rsidP="008A4E79" w:rsidRDefault="008A4E79" w14:paraId="797CB7C4" w14:textId="1D24EB0E">
      <w:pPr>
        <w:autoSpaceDE w:val="false"/>
        <w:autoSpaceDN w:val="false"/>
        <w:adjustRightInd w:val="false"/>
        <w:jc w:val="both"/>
        <w:rPr>
          <w:rFonts w:ascii="Arial" w:hAnsi="Arial" w:cs="Arial"/>
          <w:strike/>
        </w:rPr>
      </w:pPr>
      <w:r>
        <w:rPr>
          <w:rFonts w:ascii="Arial" w:hAnsi="Arial" w:cs="Arial"/>
        </w:rPr>
        <w:lastRenderedPageBreak/>
        <w:t>č</w:t>
      </w:r>
      <w:r w:rsidRPr="00ED4A0D">
        <w:rPr>
          <w:rFonts w:ascii="Arial" w:hAnsi="Arial" w:cs="Arial"/>
        </w:rPr>
        <w:t xml:space="preserve">ime </w:t>
      </w:r>
      <w:r>
        <w:rPr>
          <w:rFonts w:ascii="Arial" w:hAnsi="Arial" w:cs="Arial"/>
        </w:rPr>
        <w:t>je</w:t>
      </w:r>
      <w:r w:rsidRPr="00ED4A0D">
        <w:rPr>
          <w:rFonts w:ascii="Arial" w:hAnsi="Arial" w:cs="Arial"/>
        </w:rPr>
        <w:t xml:space="preserve"> </w:t>
      </w:r>
      <w:r>
        <w:rPr>
          <w:rFonts w:ascii="Arial" w:hAnsi="Arial" w:cs="Arial"/>
        </w:rPr>
        <w:t>počini</w:t>
      </w:r>
      <w:r w:rsidR="00CF3A5F">
        <w:rPr>
          <w:rFonts w:ascii="Arial" w:hAnsi="Arial" w:cs="Arial"/>
        </w:rPr>
        <w:t>la</w:t>
      </w:r>
      <w:r w:rsidRPr="00ED4A0D">
        <w:rPr>
          <w:rFonts w:ascii="Arial" w:hAnsi="Arial" w:cs="Arial"/>
        </w:rPr>
        <w:t xml:space="preserve"> prekršaj iz članka </w:t>
      </w:r>
      <w:r>
        <w:rPr>
          <w:rFonts w:ascii="Arial" w:hAnsi="Arial" w:cs="Arial"/>
        </w:rPr>
        <w:t>13. stavka 1</w:t>
      </w:r>
      <w:r w:rsidRPr="00ED4A0D">
        <w:rPr>
          <w:rFonts w:ascii="Arial" w:hAnsi="Arial" w:cs="Arial"/>
        </w:rPr>
        <w:t xml:space="preserve">. </w:t>
      </w:r>
      <w:r>
        <w:rPr>
          <w:rFonts w:ascii="Arial" w:hAnsi="Arial" w:cs="Arial"/>
        </w:rPr>
        <w:t>Z</w:t>
      </w:r>
      <w:r w:rsidRPr="00ED4A0D">
        <w:rPr>
          <w:rFonts w:ascii="Arial" w:hAnsi="Arial" w:cs="Arial"/>
        </w:rPr>
        <w:t xml:space="preserve">akon o </w:t>
      </w:r>
      <w:r>
        <w:rPr>
          <w:rFonts w:ascii="Arial" w:hAnsi="Arial" w:cs="Arial"/>
        </w:rPr>
        <w:t>prekršajnima protiv javnog reda i mira</w:t>
      </w:r>
      <w:r w:rsidRPr="00ED4A0D">
        <w:rPr>
          <w:rFonts w:ascii="Arial" w:hAnsi="Arial" w:cs="Arial"/>
        </w:rPr>
        <w:t>, kažnjivog po članku</w:t>
      </w:r>
      <w:r>
        <w:rPr>
          <w:rFonts w:ascii="Arial" w:hAnsi="Arial" w:cs="Arial"/>
        </w:rPr>
        <w:t xml:space="preserve"> 13. stavka 1</w:t>
      </w:r>
      <w:r w:rsidRPr="00ED4A0D">
        <w:rPr>
          <w:rFonts w:ascii="Arial" w:hAnsi="Arial" w:cs="Arial"/>
        </w:rPr>
        <w:t>. istog zakona.</w:t>
      </w:r>
    </w:p>
    <w:p w:rsidR="008A4E79" w:rsidP="008A4E79" w:rsidRDefault="008A4E79" w14:paraId="40A2C38D" w14:textId="77777777">
      <w:pPr>
        <w:autoSpaceDE w:val="false"/>
        <w:autoSpaceDN w:val="false"/>
        <w:adjustRightInd w:val="false"/>
        <w:jc w:val="both"/>
        <w:rPr>
          <w:rFonts w:ascii="Arial" w:hAnsi="Arial" w:cs="Arial"/>
        </w:rPr>
      </w:pPr>
    </w:p>
    <w:p w:rsidR="008A4E79" w:rsidP="008A4E79" w:rsidRDefault="008A4E79" w14:paraId="3F34E10C" w14:textId="77777777">
      <w:pPr>
        <w:jc w:val="both"/>
        <w:rPr>
          <w:rFonts w:ascii="Arial" w:hAnsi="Arial" w:eastAsia="Calibri" w:cs="Arial"/>
          <w:lang w:eastAsia="en-US"/>
        </w:rPr>
      </w:pPr>
      <w:r w:rsidRPr="001F2DBD">
        <w:rPr>
          <w:rFonts w:ascii="Arial" w:hAnsi="Arial" w:eastAsia="Calibri" w:cs="Arial"/>
          <w:lang w:eastAsia="en-US"/>
        </w:rPr>
        <w:t xml:space="preserve">-   </w:t>
      </w:r>
      <w:r>
        <w:rPr>
          <w:rFonts w:ascii="Arial" w:hAnsi="Arial" w:eastAsia="Calibri" w:cs="Arial"/>
          <w:lang w:eastAsia="en-US"/>
        </w:rPr>
        <w:tab/>
      </w:r>
      <w:r w:rsidRPr="001F2DBD">
        <w:rPr>
          <w:rFonts w:ascii="Arial" w:hAnsi="Arial" w:eastAsia="Calibri" w:cs="Arial"/>
          <w:lang w:eastAsia="en-US"/>
        </w:rPr>
        <w:t xml:space="preserve"> zbog čega se na osnovu istog propisa </w:t>
      </w:r>
      <w:r w:rsidRPr="007A019E">
        <w:rPr>
          <w:rFonts w:ascii="Arial" w:hAnsi="Arial" w:cs="Arial"/>
        </w:rPr>
        <w:t>i čl. 37.  Prekršajnog zakona</w:t>
      </w:r>
    </w:p>
    <w:p w:rsidR="008A4E79" w:rsidP="008A4E79" w:rsidRDefault="008A4E79" w14:paraId="6AAA679E" w14:textId="77777777">
      <w:pPr>
        <w:ind w:firstLine="708"/>
        <w:jc w:val="both"/>
        <w:rPr>
          <w:rFonts w:ascii="Arial" w:hAnsi="Arial" w:eastAsia="Calibri" w:cs="Arial"/>
          <w:lang w:eastAsia="en-US"/>
        </w:rPr>
      </w:pPr>
    </w:p>
    <w:p w:rsidRPr="001F2DBD" w:rsidR="008A4E79" w:rsidP="008A4E79" w:rsidRDefault="008A4E79" w14:paraId="26560592" w14:textId="77777777">
      <w:pPr>
        <w:ind w:firstLine="708"/>
        <w:jc w:val="both"/>
        <w:rPr>
          <w:rFonts w:ascii="Arial" w:hAnsi="Arial" w:eastAsia="Calibri" w:cs="Arial"/>
          <w:lang w:eastAsia="en-US"/>
        </w:rPr>
      </w:pPr>
    </w:p>
    <w:p w:rsidR="008A4E79" w:rsidP="008A4E79" w:rsidRDefault="008A4E79" w14:paraId="4D207E77" w14:textId="77777777">
      <w:pPr>
        <w:autoSpaceDE w:val="false"/>
        <w:autoSpaceDN w:val="false"/>
        <w:adjustRightInd w:val="false"/>
        <w:spacing w:after="180" w:line="276" w:lineRule="auto"/>
        <w:jc w:val="center"/>
        <w:rPr>
          <w:rFonts w:ascii="Arial" w:hAnsi="Arial" w:eastAsia="Calibri" w:cs="Arial"/>
          <w:lang w:eastAsia="en-US"/>
        </w:rPr>
      </w:pPr>
      <w:r w:rsidRPr="001F2DBD">
        <w:rPr>
          <w:rFonts w:ascii="Arial" w:hAnsi="Arial" w:eastAsia="Calibri" w:cs="Arial"/>
          <w:lang w:eastAsia="en-US"/>
        </w:rPr>
        <w:t>kažnjava:</w:t>
      </w:r>
    </w:p>
    <w:p w:rsidRPr="001F2DBD" w:rsidR="008A4E79" w:rsidP="008A4E79" w:rsidRDefault="008A4E79" w14:paraId="72A07F8F" w14:textId="194C888B">
      <w:pPr>
        <w:autoSpaceDE w:val="false"/>
        <w:autoSpaceDN w:val="false"/>
        <w:adjustRightInd w:val="false"/>
        <w:spacing w:after="180" w:line="276" w:lineRule="auto"/>
        <w:rPr>
          <w:rFonts w:ascii="Arial" w:hAnsi="Arial" w:eastAsia="Calibri" w:cs="Arial"/>
          <w:lang w:eastAsia="en-US"/>
        </w:rPr>
      </w:pPr>
      <w:r>
        <w:rPr>
          <w:rFonts w:ascii="Arial" w:hAnsi="Arial" w:eastAsia="Calibri" w:cs="Arial"/>
          <w:lang w:eastAsia="en-US"/>
        </w:rPr>
        <w:t>I Okrivljeni</w:t>
      </w:r>
      <w:r w:rsidR="00CF3A5F">
        <w:rPr>
          <w:rFonts w:ascii="Arial" w:hAnsi="Arial" w:eastAsia="Calibri" w:cs="Arial"/>
          <w:lang w:eastAsia="en-US"/>
        </w:rPr>
        <w:t>ca</w:t>
      </w:r>
      <w:r>
        <w:rPr>
          <w:rFonts w:ascii="Arial" w:hAnsi="Arial" w:eastAsia="Calibri" w:cs="Arial"/>
          <w:lang w:eastAsia="en-US"/>
        </w:rPr>
        <w:t>:</w:t>
      </w:r>
    </w:p>
    <w:p w:rsidR="008A4E79" w:rsidP="008A4E79" w:rsidRDefault="008A4E79" w14:paraId="124A731C" w14:textId="3386FEA6">
      <w:pPr>
        <w:rPr>
          <w:rFonts w:ascii="Arial" w:hAnsi="Arial" w:cs="Arial"/>
          <w:noProof/>
        </w:rPr>
      </w:pPr>
      <w:r w:rsidRPr="00C21C67">
        <w:rPr>
          <w:rFonts w:ascii="Arial" w:hAnsi="Arial" w:eastAsia="Calibri" w:cs="Arial"/>
        </w:rPr>
        <w:t xml:space="preserve">            </w:t>
      </w:r>
      <w:r>
        <w:rPr>
          <w:rFonts w:ascii="Arial" w:hAnsi="Arial" w:eastAsia="Calibri" w:cs="Arial"/>
        </w:rPr>
        <w:t xml:space="preserve">ublaženom </w:t>
      </w:r>
      <w:r w:rsidRPr="00C21C67">
        <w:rPr>
          <w:rFonts w:ascii="Arial" w:hAnsi="Arial" w:eastAsia="Calibri" w:cs="Arial"/>
        </w:rPr>
        <w:t>novčanom</w:t>
      </w:r>
      <w:r w:rsidRPr="003D16C7">
        <w:rPr>
          <w:rFonts w:ascii="Arial" w:hAnsi="Arial" w:cs="Arial"/>
        </w:rPr>
        <w:t xml:space="preserve"> ka</w:t>
      </w:r>
      <w:r>
        <w:rPr>
          <w:rFonts w:ascii="Arial" w:hAnsi="Arial" w:cs="Arial"/>
        </w:rPr>
        <w:t xml:space="preserve">znom u iznosu od iznosu od </w:t>
      </w:r>
      <w:r w:rsidR="00CF3A5F">
        <w:rPr>
          <w:rFonts w:ascii="Arial" w:hAnsi="Arial" w:cs="Arial"/>
          <w:noProof/>
        </w:rPr>
        <w:t>300</w:t>
      </w:r>
      <w:r w:rsidRPr="009C4388">
        <w:rPr>
          <w:rFonts w:ascii="Arial" w:hAnsi="Arial" w:cs="Arial"/>
          <w:noProof/>
        </w:rPr>
        <w:t>,00 (</w:t>
      </w:r>
      <w:r w:rsidR="00CF3A5F">
        <w:rPr>
          <w:rFonts w:ascii="Arial" w:hAnsi="Arial" w:cs="Arial"/>
          <w:noProof/>
        </w:rPr>
        <w:t>tristo</w:t>
      </w:r>
      <w:r>
        <w:rPr>
          <w:rFonts w:ascii="Arial" w:hAnsi="Arial" w:cs="Arial"/>
          <w:noProof/>
        </w:rPr>
        <w:t xml:space="preserve"> </w:t>
      </w:r>
      <w:r w:rsidRPr="009C4388">
        <w:rPr>
          <w:rFonts w:ascii="Arial" w:hAnsi="Arial" w:cs="Arial"/>
          <w:noProof/>
        </w:rPr>
        <w:t xml:space="preserve">) eura </w:t>
      </w:r>
    </w:p>
    <w:p w:rsidR="008A4E79" w:rsidP="008A4E79" w:rsidRDefault="008A4E79" w14:paraId="4D2EAAD9" w14:textId="77777777">
      <w:pPr>
        <w:pStyle w:val="Tijeloteksta"/>
        <w:rPr>
          <w:rFonts w:ascii="Arial" w:hAnsi="Arial" w:cs="Arial"/>
        </w:rPr>
      </w:pPr>
    </w:p>
    <w:p w:rsidR="008A4E79" w:rsidP="008A4E79" w:rsidRDefault="008A4E79" w14:paraId="125D3115" w14:textId="77777777">
      <w:pPr>
        <w:pStyle w:val="Tijeloteksta"/>
        <w:ind w:firstLine="708"/>
        <w:rPr>
          <w:rFonts w:ascii="Arial" w:hAnsi="Arial" w:cs="Arial"/>
        </w:rPr>
      </w:pPr>
    </w:p>
    <w:p w:rsidRPr="003D16C7" w:rsidR="008A4E79" w:rsidP="008A4E79" w:rsidRDefault="008A4E79" w14:paraId="1C30BBD6" w14:textId="77777777">
      <w:pPr>
        <w:pStyle w:val="Tijeloteksta"/>
        <w:ind w:firstLine="708"/>
        <w:rPr>
          <w:rFonts w:ascii="Arial" w:hAnsi="Arial" w:cs="Arial"/>
        </w:rPr>
      </w:pPr>
      <w:r>
        <w:rPr>
          <w:rFonts w:ascii="Arial" w:hAnsi="Arial" w:cs="Arial"/>
        </w:rPr>
        <w:t>I-Okrivljenik je dužan</w:t>
      </w:r>
      <w:r w:rsidRPr="003D16C7">
        <w:rPr>
          <w:rFonts w:ascii="Arial" w:hAnsi="Arial" w:cs="Arial"/>
        </w:rPr>
        <w:t xml:space="preserve"> n</w:t>
      </w:r>
      <w:r>
        <w:rPr>
          <w:rFonts w:ascii="Arial" w:hAnsi="Arial" w:cs="Arial"/>
        </w:rPr>
        <w:t>ovčanu kaznu platiti u roku od 9</w:t>
      </w:r>
      <w:r w:rsidRPr="003D16C7">
        <w:rPr>
          <w:rFonts w:ascii="Arial" w:hAnsi="Arial" w:cs="Arial"/>
        </w:rPr>
        <w:t xml:space="preserve">0 dana od dana </w:t>
      </w:r>
      <w:r>
        <w:rPr>
          <w:rFonts w:ascii="Arial" w:hAnsi="Arial" w:cs="Arial"/>
        </w:rPr>
        <w:t>pravomoćnosti</w:t>
      </w:r>
      <w:r w:rsidRPr="003D16C7">
        <w:rPr>
          <w:rFonts w:ascii="Arial" w:hAnsi="Arial" w:cs="Arial"/>
        </w:rPr>
        <w:t xml:space="preserve"> ove presude uplatnicom na</w:t>
      </w:r>
      <w:r>
        <w:rPr>
          <w:rFonts w:ascii="Arial" w:hAnsi="Arial" w:cs="Arial"/>
        </w:rPr>
        <w:t xml:space="preserve"> žiro račun. Ukoliko okrivljenik </w:t>
      </w:r>
      <w:r w:rsidRPr="003D16C7">
        <w:rPr>
          <w:rFonts w:ascii="Arial" w:hAnsi="Arial" w:cs="Arial"/>
        </w:rPr>
        <w:t xml:space="preserve"> u zadanom roku plati 2/3 izrečene novčane kazne smatrat će se</w:t>
      </w:r>
      <w:r>
        <w:rPr>
          <w:rFonts w:ascii="Arial" w:hAnsi="Arial" w:cs="Arial"/>
        </w:rPr>
        <w:t xml:space="preserve"> da je kazna u cjelini plaćena.</w:t>
      </w:r>
    </w:p>
    <w:p w:rsidRPr="00495D7F" w:rsidR="008A4E79" w:rsidP="008A4E79" w:rsidRDefault="008A4E79" w14:paraId="14A2C5FB" w14:textId="77777777">
      <w:pPr>
        <w:jc w:val="both"/>
        <w:rPr>
          <w:rFonts w:ascii="Arial" w:hAnsi="Arial" w:cs="Arial"/>
        </w:rPr>
      </w:pPr>
    </w:p>
    <w:p w:rsidR="00AD2027" w:rsidP="007F15AC" w:rsidRDefault="00AD2027" w14:paraId="4391DB5E" w14:textId="77777777">
      <w:pPr>
        <w:ind w:firstLine="708"/>
        <w:jc w:val="both"/>
        <w:rPr>
          <w:rFonts w:ascii="Arial" w:hAnsi="Arial" w:cs="Arial"/>
        </w:rPr>
      </w:pPr>
      <w:r>
        <w:rPr>
          <w:rFonts w:ascii="Arial" w:hAnsi="Arial" w:cs="Arial"/>
        </w:rPr>
        <w:t xml:space="preserve"> </w:t>
      </w:r>
      <w:r>
        <w:rPr>
          <w:rFonts w:ascii="Arial" w:hAnsi="Arial" w:cs="Arial"/>
        </w:rPr>
        <w:tab/>
      </w:r>
    </w:p>
    <w:p w:rsidR="008A4E79" w:rsidP="008A4E79" w:rsidRDefault="008A4E79" w14:paraId="4D996CEE" w14:textId="7C45F989">
      <w:pPr>
        <w:ind w:firstLine="708"/>
        <w:jc w:val="both"/>
        <w:rPr>
          <w:rFonts w:ascii="Arial" w:hAnsi="Arial" w:cs="Arial"/>
        </w:rPr>
      </w:pPr>
      <w:r w:rsidRPr="008C5796">
        <w:rPr>
          <w:rFonts w:ascii="Arial" w:hAnsi="Arial" w:cs="Arial"/>
        </w:rPr>
        <w:t xml:space="preserve">Temeljem čl. 139. st. 1. Prekršajnog zakona </w:t>
      </w:r>
      <w:r>
        <w:rPr>
          <w:rFonts w:ascii="Arial" w:hAnsi="Arial" w:cs="Arial"/>
        </w:rPr>
        <w:t>I-</w:t>
      </w:r>
      <w:r w:rsidRPr="008C5796">
        <w:rPr>
          <w:rFonts w:ascii="Arial" w:hAnsi="Arial" w:cs="Arial"/>
        </w:rPr>
        <w:t xml:space="preserve">okrivljenik je obvezan naknaditi troškove prekršajnog postupka u paušalnom iznosu od </w:t>
      </w:r>
      <w:r w:rsidR="00CF3A5F">
        <w:rPr>
          <w:rFonts w:ascii="Arial" w:hAnsi="Arial" w:cs="Arial"/>
        </w:rPr>
        <w:t>5</w:t>
      </w:r>
      <w:r w:rsidRPr="008C5796">
        <w:rPr>
          <w:rFonts w:ascii="Arial" w:hAnsi="Arial" w:cs="Arial"/>
        </w:rPr>
        <w:t>0,00 (</w:t>
      </w:r>
      <w:r w:rsidR="00CF3A5F">
        <w:rPr>
          <w:rFonts w:ascii="Arial" w:hAnsi="Arial" w:cs="Arial"/>
        </w:rPr>
        <w:t>pedeset</w:t>
      </w:r>
      <w:r w:rsidRPr="008C5796">
        <w:rPr>
          <w:rFonts w:ascii="Arial" w:hAnsi="Arial" w:cs="Arial"/>
        </w:rPr>
        <w:t>) eura u roku od 90 dana po primitku ove presude.</w:t>
      </w:r>
    </w:p>
    <w:p w:rsidR="008A4E79" w:rsidP="008A4E79" w:rsidRDefault="008A4E79" w14:paraId="11F4C0C1" w14:textId="77777777">
      <w:pPr>
        <w:ind w:firstLine="708"/>
        <w:jc w:val="both"/>
        <w:rPr>
          <w:rFonts w:ascii="Arial" w:hAnsi="Arial" w:cs="Arial"/>
        </w:rPr>
      </w:pPr>
    </w:p>
    <w:p w:rsidR="008A4E79" w:rsidP="008A4E79" w:rsidRDefault="008A4E79" w14:paraId="75935ADE" w14:textId="77777777">
      <w:pPr>
        <w:ind w:firstLine="708"/>
        <w:jc w:val="both"/>
        <w:rPr>
          <w:rFonts w:ascii="Arial" w:hAnsi="Arial" w:cs="Arial"/>
        </w:rPr>
      </w:pPr>
      <w:r>
        <w:rPr>
          <w:rFonts w:ascii="Arial" w:hAnsi="Arial" w:cs="Arial"/>
        </w:rPr>
        <w:t>i</w:t>
      </w:r>
    </w:p>
    <w:p w:rsidR="008A4E79" w:rsidP="00AD2027" w:rsidRDefault="008A4E79" w14:paraId="3111DDAD" w14:textId="77777777">
      <w:pPr>
        <w:autoSpaceDE w:val="false"/>
        <w:autoSpaceDN w:val="false"/>
        <w:adjustRightInd w:val="false"/>
        <w:jc w:val="both"/>
        <w:rPr>
          <w:rFonts w:ascii="Arial" w:hAnsi="Arial" w:cs="Arial"/>
        </w:rPr>
      </w:pPr>
    </w:p>
    <w:p w:rsidRPr="002D5E45" w:rsidR="00CF3A5F" w:rsidP="00CF3A5F" w:rsidRDefault="008A4E79" w14:paraId="4428BF97" w14:textId="77777777">
      <w:pPr>
        <w:ind w:firstLine="708"/>
        <w:jc w:val="both"/>
        <w:rPr>
          <w:rFonts w:ascii="Arial" w:hAnsi="Arial" w:cs="Arial"/>
        </w:rPr>
      </w:pPr>
      <w:r>
        <w:rPr>
          <w:rFonts w:ascii="Arial" w:hAnsi="Arial" w:cs="Arial"/>
        </w:rPr>
        <w:t xml:space="preserve">II Okrivljenik </w:t>
      </w:r>
      <w:r w:rsidR="00CF3A5F">
        <w:rPr>
          <w:rFonts w:ascii="Arial" w:hAnsi="Arial" w:cs="Arial"/>
        </w:rPr>
        <w:t xml:space="preserve">Ivan  Matijaš iz </w:t>
      </w:r>
      <w:proofErr w:type="spellStart"/>
      <w:r w:rsidR="00CF3A5F">
        <w:rPr>
          <w:rFonts w:ascii="Arial" w:hAnsi="Arial" w:cs="Arial"/>
        </w:rPr>
        <w:t>Biškupca</w:t>
      </w:r>
      <w:proofErr w:type="spellEnd"/>
      <w:r w:rsidR="00CF3A5F">
        <w:rPr>
          <w:rFonts w:ascii="Arial" w:hAnsi="Arial" w:cs="Arial"/>
        </w:rPr>
        <w:t xml:space="preserve"> Zelinskog, </w:t>
      </w:r>
      <w:proofErr w:type="spellStart"/>
      <w:r w:rsidR="00CF3A5F">
        <w:rPr>
          <w:rFonts w:ascii="Arial" w:hAnsi="Arial" w:cs="Arial"/>
        </w:rPr>
        <w:t>Zajčeva</w:t>
      </w:r>
      <w:proofErr w:type="spellEnd"/>
      <w:r w:rsidR="00CF3A5F">
        <w:rPr>
          <w:rFonts w:ascii="Arial" w:hAnsi="Arial" w:cs="Arial"/>
        </w:rPr>
        <w:t xml:space="preserve"> 3a, </w:t>
      </w:r>
      <w:r w:rsidRPr="002D5E45" w:rsidR="00CF3A5F">
        <w:rPr>
          <w:rFonts w:ascii="Arial" w:hAnsi="Arial" w:cs="Arial"/>
        </w:rPr>
        <w:t>OIB:</w:t>
      </w:r>
      <w:r w:rsidR="00CF3A5F">
        <w:rPr>
          <w:rFonts w:ascii="Arial" w:hAnsi="Arial" w:cs="Arial"/>
        </w:rPr>
        <w:t xml:space="preserve"> 21545762517</w:t>
      </w:r>
      <w:r w:rsidRPr="002D5E45" w:rsidR="00CF3A5F">
        <w:rPr>
          <w:rFonts w:ascii="Arial" w:hAnsi="Arial" w:cs="Arial"/>
        </w:rPr>
        <w:t xml:space="preserve">, </w:t>
      </w:r>
      <w:r w:rsidR="00CF3A5F">
        <w:rPr>
          <w:rFonts w:ascii="Arial" w:hAnsi="Arial" w:cs="Arial"/>
        </w:rPr>
        <w:t>rođen 19.12.1984. u Zagrebu,</w:t>
      </w:r>
      <w:r w:rsidRPr="002D5E45" w:rsidR="00CF3A5F">
        <w:rPr>
          <w:rFonts w:ascii="Arial" w:hAnsi="Arial" w:cs="Arial"/>
        </w:rPr>
        <w:t xml:space="preserve"> od</w:t>
      </w:r>
      <w:r w:rsidR="00CF3A5F">
        <w:rPr>
          <w:rFonts w:ascii="Arial" w:hAnsi="Arial" w:cs="Arial"/>
        </w:rPr>
        <w:t xml:space="preserve"> oca Ivana i od majke Katice, državljanin</w:t>
      </w:r>
      <w:r w:rsidRPr="002D5E45" w:rsidR="00CF3A5F">
        <w:rPr>
          <w:rFonts w:ascii="Arial" w:hAnsi="Arial" w:cs="Arial"/>
        </w:rPr>
        <w:t xml:space="preserve"> RH, </w:t>
      </w:r>
      <w:r w:rsidR="00CF3A5F">
        <w:rPr>
          <w:rFonts w:ascii="Arial" w:hAnsi="Arial" w:cs="Arial"/>
        </w:rPr>
        <w:t>zaposlen, SSS, po zanimanju vozač</w:t>
      </w:r>
      <w:r w:rsidRPr="002D5E45" w:rsidR="00CF3A5F">
        <w:rPr>
          <w:rFonts w:ascii="Arial" w:hAnsi="Arial" w:cs="Arial"/>
        </w:rPr>
        <w:t xml:space="preserve">, mjesečna </w:t>
      </w:r>
      <w:r w:rsidR="00CF3A5F">
        <w:rPr>
          <w:rFonts w:ascii="Arial" w:hAnsi="Arial" w:cs="Arial"/>
        </w:rPr>
        <w:t xml:space="preserve">primanje </w:t>
      </w:r>
      <w:r w:rsidRPr="002D5E45" w:rsidR="00CF3A5F">
        <w:rPr>
          <w:rFonts w:ascii="Arial" w:hAnsi="Arial" w:cs="Arial"/>
        </w:rPr>
        <w:t xml:space="preserve">u iznosu od </w:t>
      </w:r>
      <w:r w:rsidR="00CF3A5F">
        <w:rPr>
          <w:rFonts w:ascii="Arial" w:hAnsi="Arial" w:cs="Arial"/>
        </w:rPr>
        <w:t>1.500,00 eura</w:t>
      </w:r>
      <w:r w:rsidRPr="002D5E45" w:rsidR="00CF3A5F">
        <w:rPr>
          <w:rFonts w:ascii="Arial" w:hAnsi="Arial" w:cs="Arial"/>
        </w:rPr>
        <w:t xml:space="preserve">, </w:t>
      </w:r>
      <w:r w:rsidR="00CF3A5F">
        <w:rPr>
          <w:rFonts w:ascii="Arial" w:hAnsi="Arial" w:cs="Arial"/>
        </w:rPr>
        <w:t>rastavljen</w:t>
      </w:r>
      <w:r w:rsidRPr="002D5E45" w:rsidR="00CF3A5F">
        <w:rPr>
          <w:rFonts w:ascii="Arial" w:hAnsi="Arial" w:cs="Arial"/>
        </w:rPr>
        <w:t xml:space="preserve">, </w:t>
      </w:r>
      <w:r w:rsidR="00CF3A5F">
        <w:rPr>
          <w:rFonts w:ascii="Arial" w:hAnsi="Arial" w:cs="Arial"/>
        </w:rPr>
        <w:t>otac dvoje djece</w:t>
      </w:r>
      <w:r w:rsidRPr="002D5E45" w:rsidR="00CF3A5F">
        <w:rPr>
          <w:rFonts w:ascii="Arial" w:hAnsi="Arial" w:cs="Arial"/>
        </w:rPr>
        <w:t>, do sada prekršajno nekažnjavan,</w:t>
      </w:r>
      <w:r w:rsidR="00CF3A5F">
        <w:rPr>
          <w:rFonts w:ascii="Arial" w:hAnsi="Arial" w:cs="Arial"/>
        </w:rPr>
        <w:t xml:space="preserve"> kazneno nije odgovarala,</w:t>
      </w:r>
      <w:r w:rsidRPr="002D5E45" w:rsidR="00CF3A5F">
        <w:rPr>
          <w:rFonts w:ascii="Arial" w:hAnsi="Arial" w:cs="Arial"/>
        </w:rPr>
        <w:t xml:space="preserve"> a ne vodi se drugi prekršajni niti kazneni postupak.</w:t>
      </w:r>
    </w:p>
    <w:p w:rsidR="008A4E79" w:rsidP="008A4E79" w:rsidRDefault="008A4E79" w14:paraId="526C34A5" w14:textId="6A4AEB54">
      <w:pPr>
        <w:ind w:firstLine="708"/>
        <w:jc w:val="both"/>
        <w:rPr>
          <w:rFonts w:ascii="Arial" w:hAnsi="Arial" w:cs="Arial"/>
          <w:color w:val="000000" w:themeColor="text1"/>
        </w:rPr>
      </w:pPr>
    </w:p>
    <w:p w:rsidRPr="008A4E79" w:rsidR="008A4E79" w:rsidP="008A4E79" w:rsidRDefault="008A4E79" w14:paraId="1C2C839F" w14:textId="77777777">
      <w:pPr>
        <w:ind w:left="3408" w:right="3127" w:hanging="2703"/>
        <w:jc w:val="right"/>
        <w:rPr>
          <w:rFonts w:ascii="Arial" w:hAnsi="Arial" w:cs="Arial"/>
        </w:rPr>
      </w:pPr>
      <w:r w:rsidRPr="008A4E79">
        <w:rPr>
          <w:rFonts w:ascii="Arial" w:hAnsi="Arial" w:cs="Arial"/>
        </w:rPr>
        <w:t>o s l o b a đ a   s e   o d   o p t u ž b e</w:t>
      </w:r>
    </w:p>
    <w:p w:rsidR="008A4E79" w:rsidP="008A4E79" w:rsidRDefault="008A4E79" w14:paraId="72C230E4" w14:textId="77777777">
      <w:pPr>
        <w:spacing w:line="259" w:lineRule="auto"/>
        <w:ind w:left="708"/>
      </w:pPr>
      <w:r>
        <w:t xml:space="preserve"> </w:t>
      </w:r>
    </w:p>
    <w:p w:rsidR="00CF3A5F" w:rsidP="00CF3A5F" w:rsidRDefault="00BB0148" w14:paraId="47C1939A" w14:textId="50EC642E">
      <w:pPr>
        <w:autoSpaceDE w:val="false"/>
        <w:autoSpaceDN w:val="false"/>
        <w:adjustRightInd w:val="false"/>
        <w:jc w:val="both"/>
        <w:rPr>
          <w:rFonts w:ascii="Arial" w:hAnsi="Arial" w:cs="Arial"/>
        </w:rPr>
      </w:pPr>
      <w:r>
        <w:rPr>
          <w:rFonts w:ascii="Arial" w:hAnsi="Arial" w:cs="Arial"/>
        </w:rPr>
        <w:t>da bi</w:t>
      </w:r>
      <w:r w:rsidRPr="008A4E79" w:rsidR="008A4E79">
        <w:rPr>
          <w:rFonts w:ascii="Arial" w:hAnsi="Arial" w:cs="Arial"/>
        </w:rPr>
        <w:t xml:space="preserve"> dana </w:t>
      </w:r>
      <w:r w:rsidRPr="00CF3A5F" w:rsidR="00CF3A5F">
        <w:rPr>
          <w:rFonts w:ascii="Arial" w:hAnsi="Arial" w:cs="Arial"/>
        </w:rPr>
        <w:t xml:space="preserve">27.06.2024. u 23:12 sati, u mjestu ZL FRANJO TUĐMAN, općina VELIKA </w:t>
      </w:r>
      <w:proofErr w:type="spellStart"/>
      <w:r w:rsidRPr="00CF3A5F" w:rsidR="00CF3A5F">
        <w:rPr>
          <w:rFonts w:ascii="Arial" w:hAnsi="Arial" w:cs="Arial"/>
        </w:rPr>
        <w:t>GORICA,ispred</w:t>
      </w:r>
      <w:proofErr w:type="spellEnd"/>
      <w:r w:rsidRPr="00CF3A5F" w:rsidR="00CF3A5F">
        <w:rPr>
          <w:rFonts w:ascii="Arial" w:hAnsi="Arial" w:cs="Arial"/>
        </w:rPr>
        <w:t xml:space="preserve"> putničke zgrade Zračne luke "Franjo Tuđman", drugookrivljeni narušavao javni red i mir vičući prema prvookrivljenoj i mašući rukama nakon čega</w:t>
      </w:r>
      <w:r w:rsidR="00E85B27">
        <w:rPr>
          <w:rFonts w:ascii="Arial" w:hAnsi="Arial" w:cs="Arial"/>
        </w:rPr>
        <w:t xml:space="preserve"> da</w:t>
      </w:r>
      <w:r w:rsidRPr="00CF3A5F" w:rsidR="00CF3A5F">
        <w:rPr>
          <w:rFonts w:ascii="Arial" w:hAnsi="Arial" w:cs="Arial"/>
        </w:rPr>
        <w:t xml:space="preserve"> </w:t>
      </w:r>
      <w:r w:rsidR="00CF3A5F">
        <w:rPr>
          <w:rFonts w:ascii="Arial" w:hAnsi="Arial" w:cs="Arial"/>
        </w:rPr>
        <w:t>bi</w:t>
      </w:r>
      <w:r w:rsidRPr="00CF3A5F" w:rsidR="00CF3A5F">
        <w:rPr>
          <w:rFonts w:ascii="Arial" w:hAnsi="Arial" w:cs="Arial"/>
        </w:rPr>
        <w:t xml:space="preserve"> drugookrivljeni ušao u autobus te nastavio vožnju.</w:t>
      </w:r>
    </w:p>
    <w:p w:rsidRPr="008A4E79" w:rsidR="008A4E79" w:rsidP="00CF3A5F" w:rsidRDefault="008A4E79" w14:paraId="4391529E" w14:textId="0E540146">
      <w:pPr>
        <w:autoSpaceDE w:val="false"/>
        <w:autoSpaceDN w:val="false"/>
        <w:adjustRightInd w:val="false"/>
        <w:jc w:val="both"/>
        <w:rPr>
          <w:rFonts w:ascii="Arial" w:hAnsi="Arial" w:cs="Arial"/>
        </w:rPr>
      </w:pPr>
      <w:r w:rsidRPr="008A4E79">
        <w:rPr>
          <w:rFonts w:ascii="Arial" w:hAnsi="Arial" w:cs="Arial"/>
        </w:rPr>
        <w:t xml:space="preserve"> </w:t>
      </w:r>
      <w:r w:rsidRPr="008A4E79">
        <w:rPr>
          <w:rFonts w:ascii="Arial" w:hAnsi="Arial" w:cs="Arial"/>
        </w:rPr>
        <w:tab/>
      </w:r>
    </w:p>
    <w:p w:rsidRPr="008A4E79" w:rsidR="008A4E79" w:rsidP="008A4E79" w:rsidRDefault="008A4E79" w14:paraId="391B5D27" w14:textId="77777777">
      <w:pPr>
        <w:tabs>
          <w:tab w:val="center" w:pos="5234"/>
        </w:tabs>
        <w:rPr>
          <w:rFonts w:ascii="Arial" w:hAnsi="Arial" w:cs="Arial"/>
        </w:rPr>
      </w:pPr>
      <w:r w:rsidRPr="008A4E79">
        <w:rPr>
          <w:rFonts w:ascii="Arial" w:hAnsi="Arial" w:cs="Arial"/>
        </w:rPr>
        <w:t xml:space="preserve">pa da bi time počinio prekršaj iz čl. 13. Zakona o prekršajima javnog reda i mira. </w:t>
      </w:r>
    </w:p>
    <w:p w:rsidRPr="008A4E79" w:rsidR="008A4E79" w:rsidP="008A4E79" w:rsidRDefault="008A4E79" w14:paraId="69D16E44" w14:textId="77777777">
      <w:pPr>
        <w:spacing w:after="21" w:line="259" w:lineRule="auto"/>
        <w:rPr>
          <w:rFonts w:ascii="Arial" w:hAnsi="Arial" w:cs="Arial"/>
        </w:rPr>
      </w:pPr>
      <w:r w:rsidRPr="008A4E79">
        <w:rPr>
          <w:rFonts w:ascii="Arial" w:hAnsi="Arial" w:cs="Arial"/>
        </w:rPr>
        <w:t xml:space="preserve"> </w:t>
      </w:r>
    </w:p>
    <w:p w:rsidRPr="008A4E79" w:rsidR="008A4E79" w:rsidP="008A4E79" w:rsidRDefault="008A4E79" w14:paraId="22802363" w14:textId="77777777">
      <w:pPr>
        <w:spacing w:after="21" w:line="259" w:lineRule="auto"/>
        <w:rPr>
          <w:rFonts w:ascii="Arial" w:hAnsi="Arial" w:cs="Arial"/>
        </w:rPr>
      </w:pPr>
      <w:r w:rsidRPr="008A4E79">
        <w:rPr>
          <w:rFonts w:ascii="Arial" w:hAnsi="Arial" w:cs="Arial"/>
        </w:rPr>
        <w:t xml:space="preserve"> Temeljem čl. 140. st. 2. Prekršajnog zakona troškovi prekršajnog postupka iz čl. </w:t>
      </w:r>
    </w:p>
    <w:p w:rsidR="000C20CB" w:rsidP="008A4E79" w:rsidRDefault="008A4E79" w14:paraId="28DA4A08" w14:textId="77777777">
      <w:pPr>
        <w:spacing w:line="259" w:lineRule="auto"/>
        <w:ind w:left="10" w:right="130"/>
        <w:rPr>
          <w:rFonts w:ascii="Arial" w:hAnsi="Arial" w:cs="Arial"/>
        </w:rPr>
      </w:pPr>
      <w:r w:rsidRPr="008A4E79">
        <w:rPr>
          <w:rFonts w:ascii="Arial" w:hAnsi="Arial" w:cs="Arial"/>
        </w:rPr>
        <w:t xml:space="preserve">138. st. 2. t. 2.-.5. i t. 7. Prekršajnog zakona </w:t>
      </w:r>
      <w:r>
        <w:rPr>
          <w:rFonts w:ascii="Arial" w:hAnsi="Arial" w:cs="Arial"/>
        </w:rPr>
        <w:t xml:space="preserve">za II okrivljenika </w:t>
      </w:r>
      <w:r w:rsidRPr="008A4E79">
        <w:rPr>
          <w:rFonts w:ascii="Arial" w:hAnsi="Arial" w:cs="Arial"/>
        </w:rPr>
        <w:t xml:space="preserve">padaju na teret proračunskih sredstava suda. </w:t>
      </w:r>
    </w:p>
    <w:p w:rsidR="000C20CB" w:rsidP="00E77B36" w:rsidRDefault="000C20CB" w14:paraId="5956F02B" w14:textId="77777777">
      <w:pPr>
        <w:tabs>
          <w:tab w:val="left" w:pos="0"/>
        </w:tabs>
        <w:jc w:val="both"/>
        <w:rPr>
          <w:rFonts w:ascii="Arial" w:hAnsi="Arial" w:cs="Arial"/>
        </w:rPr>
      </w:pPr>
    </w:p>
    <w:p w:rsidR="00E77B36" w:rsidP="00E77B36" w:rsidRDefault="00E77B36" w14:paraId="77488499" w14:textId="77777777">
      <w:pPr>
        <w:tabs>
          <w:tab w:val="left" w:pos="0"/>
        </w:tabs>
        <w:jc w:val="both"/>
        <w:rPr>
          <w:rFonts w:ascii="Arial" w:hAnsi="Arial" w:cs="Arial"/>
        </w:rPr>
      </w:pPr>
    </w:p>
    <w:p w:rsidRPr="001F2DBD" w:rsidR="009140D0" w:rsidP="00566818" w:rsidRDefault="00171123" w14:paraId="3413DFC3" w14:textId="77777777">
      <w:pPr>
        <w:spacing w:after="240"/>
        <w:jc w:val="center"/>
        <w:rPr>
          <w:rFonts w:ascii="Arial" w:hAnsi="Arial" w:eastAsia="Calibri" w:cs="Arial"/>
          <w:lang w:eastAsia="en-US"/>
        </w:rPr>
      </w:pPr>
      <w:r>
        <w:rPr>
          <w:rFonts w:ascii="Arial" w:hAnsi="Arial" w:eastAsia="Calibri" w:cs="Arial"/>
          <w:lang w:eastAsia="en-US"/>
        </w:rPr>
        <w:t>Obrazloženje</w:t>
      </w:r>
    </w:p>
    <w:p w:rsidR="005925D4" w:rsidP="003B481F" w:rsidRDefault="00A920E8" w14:paraId="797C112E" w14:textId="328F9D4A">
      <w:pPr>
        <w:pStyle w:val="Odlomakpopisa"/>
        <w:numPr>
          <w:ilvl w:val="0"/>
          <w:numId w:val="17"/>
        </w:numPr>
        <w:autoSpaceDE w:val="false"/>
        <w:autoSpaceDN w:val="false"/>
        <w:adjustRightInd w:val="false"/>
        <w:ind w:left="567" w:hanging="436"/>
        <w:jc w:val="both"/>
        <w:rPr>
          <w:rFonts w:ascii="Arial" w:hAnsi="Arial" w:cs="Arial"/>
        </w:rPr>
      </w:pPr>
      <w:r w:rsidRPr="005925D4">
        <w:rPr>
          <w:rFonts w:ascii="Arial" w:hAnsi="Arial" w:cs="Arial"/>
        </w:rPr>
        <w:t xml:space="preserve">PU zagrebačke, </w:t>
      </w:r>
      <w:r w:rsidRPr="00D14BA0" w:rsidR="00D14BA0">
        <w:rPr>
          <w:rFonts w:ascii="Arial" w:hAnsi="Arial" w:cs="Arial"/>
        </w:rPr>
        <w:t xml:space="preserve">Postaje aerodromske policije Pleso, klasa: 211-07/24-5/19227, </w:t>
      </w:r>
      <w:proofErr w:type="spellStart"/>
      <w:r w:rsidRPr="00D14BA0" w:rsidR="00D14BA0">
        <w:rPr>
          <w:rFonts w:ascii="Arial" w:hAnsi="Arial" w:cs="Arial"/>
        </w:rPr>
        <w:t>ur.broj</w:t>
      </w:r>
      <w:proofErr w:type="spellEnd"/>
      <w:r w:rsidRPr="00D14BA0" w:rsidR="00D14BA0">
        <w:rPr>
          <w:rFonts w:ascii="Arial" w:hAnsi="Arial" w:cs="Arial"/>
        </w:rPr>
        <w:t>: 511-19-48-24-1 od 25.09.2024</w:t>
      </w:r>
      <w:r w:rsidR="00D14BA0">
        <w:rPr>
          <w:rFonts w:ascii="Arial" w:hAnsi="Arial" w:cs="Arial"/>
        </w:rPr>
        <w:t>.g.,</w:t>
      </w:r>
      <w:r w:rsidRPr="005925D4" w:rsidR="008833B4">
        <w:rPr>
          <w:rFonts w:ascii="Arial" w:hAnsi="Arial" w:cs="Arial"/>
        </w:rPr>
        <w:t>podnijelo je optužni prijedlog</w:t>
      </w:r>
      <w:r w:rsidRPr="005925D4" w:rsidR="001F2DBD">
        <w:rPr>
          <w:rFonts w:ascii="Arial" w:hAnsi="Arial" w:cs="Arial"/>
        </w:rPr>
        <w:t xml:space="preserve">, </w:t>
      </w:r>
      <w:r w:rsidRPr="005925D4" w:rsidR="0064630C">
        <w:rPr>
          <w:rFonts w:ascii="Arial" w:hAnsi="Arial" w:cs="Arial"/>
          <w:noProof/>
          <w:lang w:eastAsia="en-US"/>
        </w:rPr>
        <w:t xml:space="preserve">protiv </w:t>
      </w:r>
      <w:r w:rsidRPr="005925D4">
        <w:rPr>
          <w:rFonts w:ascii="Arial" w:hAnsi="Arial" w:cs="Arial"/>
          <w:noProof/>
          <w:lang w:eastAsia="en-US"/>
        </w:rPr>
        <w:t xml:space="preserve">I i </w:t>
      </w:r>
      <w:r w:rsidRPr="005925D4">
        <w:rPr>
          <w:rFonts w:ascii="Arial" w:hAnsi="Arial" w:cs="Arial"/>
          <w:noProof/>
          <w:lang w:eastAsia="en-US"/>
        </w:rPr>
        <w:lastRenderedPageBreak/>
        <w:t xml:space="preserve">II </w:t>
      </w:r>
      <w:r w:rsidRPr="005925D4" w:rsidR="0064630C">
        <w:rPr>
          <w:rFonts w:ascii="Arial" w:hAnsi="Arial" w:cs="Arial"/>
          <w:noProof/>
          <w:lang w:eastAsia="en-US"/>
        </w:rPr>
        <w:t>okrivljenika</w:t>
      </w:r>
      <w:r w:rsidRPr="005925D4" w:rsidR="001F2DBD">
        <w:rPr>
          <w:rFonts w:ascii="Arial" w:hAnsi="Arial" w:cs="Arial"/>
          <w:noProof/>
          <w:lang w:eastAsia="en-US"/>
        </w:rPr>
        <w:t xml:space="preserve">, zbog prekršaja iz </w:t>
      </w:r>
      <w:r w:rsidRPr="005925D4" w:rsidR="001F2DBD">
        <w:rPr>
          <w:rFonts w:ascii="Arial" w:hAnsi="Arial" w:eastAsia="Calibri" w:cs="Arial"/>
          <w:lang w:eastAsia="en-US"/>
        </w:rPr>
        <w:t xml:space="preserve">čl. </w:t>
      </w:r>
      <w:r w:rsidRPr="005925D4" w:rsidR="00221665">
        <w:rPr>
          <w:rFonts w:ascii="Arial" w:hAnsi="Arial" w:eastAsia="Calibri" w:cs="Arial"/>
          <w:lang w:eastAsia="en-US"/>
        </w:rPr>
        <w:t>13</w:t>
      </w:r>
      <w:r w:rsidRPr="005925D4" w:rsidR="00335B96">
        <w:rPr>
          <w:rFonts w:ascii="Arial" w:hAnsi="Arial" w:eastAsia="Calibri" w:cs="Arial"/>
          <w:lang w:eastAsia="en-US"/>
        </w:rPr>
        <w:t>. st. 1</w:t>
      </w:r>
      <w:r w:rsidRPr="005925D4" w:rsidR="001F2DBD">
        <w:rPr>
          <w:rFonts w:ascii="Arial" w:hAnsi="Arial" w:eastAsia="Calibri" w:cs="Arial"/>
          <w:lang w:eastAsia="en-US"/>
        </w:rPr>
        <w:t xml:space="preserve">. Zakona o </w:t>
      </w:r>
      <w:r w:rsidRPr="005925D4" w:rsidR="00335B96">
        <w:rPr>
          <w:rFonts w:ascii="Arial" w:hAnsi="Arial" w:eastAsia="Calibri" w:cs="Arial"/>
          <w:lang w:eastAsia="en-US"/>
        </w:rPr>
        <w:t>prekršajima protiv javnog reda i mira</w:t>
      </w:r>
      <w:r w:rsidRPr="005925D4" w:rsidR="001F2DBD">
        <w:rPr>
          <w:rFonts w:ascii="Arial" w:hAnsi="Arial" w:cs="Arial"/>
          <w:noProof/>
          <w:lang w:eastAsia="en-US"/>
        </w:rPr>
        <w:t xml:space="preserve">, činjenično i pravno opisanog u izreci ove presude.  </w:t>
      </w:r>
    </w:p>
    <w:p w:rsidR="005925D4" w:rsidP="005925D4" w:rsidRDefault="005925D4" w14:paraId="27AC0DA5" w14:textId="77777777">
      <w:pPr>
        <w:pStyle w:val="Odlomakpopisa"/>
        <w:autoSpaceDE w:val="false"/>
        <w:autoSpaceDN w:val="false"/>
        <w:adjustRightInd w:val="false"/>
        <w:ind w:left="567"/>
        <w:jc w:val="both"/>
        <w:rPr>
          <w:rFonts w:ascii="Arial" w:hAnsi="Arial" w:cs="Arial"/>
        </w:rPr>
      </w:pPr>
    </w:p>
    <w:p w:rsidR="005925D4" w:rsidP="008E5D29" w:rsidRDefault="000C20CB" w14:paraId="67168B92" w14:textId="6E0F8F59">
      <w:pPr>
        <w:pStyle w:val="Odlomakpopisa"/>
        <w:numPr>
          <w:ilvl w:val="0"/>
          <w:numId w:val="17"/>
        </w:numPr>
        <w:autoSpaceDE w:val="false"/>
        <w:autoSpaceDN w:val="false"/>
        <w:adjustRightInd w:val="false"/>
        <w:ind w:left="567" w:hanging="436"/>
        <w:jc w:val="both"/>
        <w:rPr>
          <w:rFonts w:ascii="Arial" w:hAnsi="Arial" w:cs="Arial"/>
        </w:rPr>
      </w:pPr>
      <w:r w:rsidRPr="00D14BA0">
        <w:rPr>
          <w:rFonts w:ascii="Arial" w:hAnsi="Arial" w:cs="Arial"/>
        </w:rPr>
        <w:t>Pozvan</w:t>
      </w:r>
      <w:r w:rsidRPr="00D14BA0" w:rsidR="00D14BA0">
        <w:rPr>
          <w:rFonts w:ascii="Arial" w:hAnsi="Arial" w:cs="Arial"/>
        </w:rPr>
        <w:t>a</w:t>
      </w:r>
      <w:r w:rsidRPr="00D14BA0">
        <w:rPr>
          <w:rFonts w:ascii="Arial" w:hAnsi="Arial" w:cs="Arial"/>
        </w:rPr>
        <w:t xml:space="preserve"> da se očituje o osnovanosti navoda iz optužnog prijedloga, I okrivljeni</w:t>
      </w:r>
      <w:r w:rsidRPr="00D14BA0" w:rsidR="00D14BA0">
        <w:rPr>
          <w:rFonts w:ascii="Arial" w:hAnsi="Arial" w:cs="Arial"/>
        </w:rPr>
        <w:t>ca</w:t>
      </w:r>
      <w:r w:rsidRPr="00D14BA0">
        <w:rPr>
          <w:rFonts w:ascii="Arial" w:hAnsi="Arial" w:cs="Arial"/>
        </w:rPr>
        <w:t xml:space="preserve"> se pozivu za dan </w:t>
      </w:r>
      <w:r w:rsidRPr="00D14BA0" w:rsidR="00D14BA0">
        <w:rPr>
          <w:rFonts w:ascii="Arial" w:hAnsi="Arial" w:cs="Arial"/>
        </w:rPr>
        <w:t>07.10.2025</w:t>
      </w:r>
      <w:r w:rsidRPr="00D14BA0">
        <w:rPr>
          <w:rFonts w:ascii="Arial" w:hAnsi="Arial" w:cs="Arial"/>
        </w:rPr>
        <w:t>.</w:t>
      </w:r>
      <w:r w:rsidRPr="00D14BA0" w:rsidR="00D14BA0">
        <w:rPr>
          <w:rFonts w:ascii="Arial" w:hAnsi="Arial" w:cs="Arial"/>
        </w:rPr>
        <w:t xml:space="preserve"> nije</w:t>
      </w:r>
      <w:r w:rsidRPr="00D14BA0">
        <w:rPr>
          <w:rFonts w:ascii="Arial" w:hAnsi="Arial" w:cs="Arial"/>
        </w:rPr>
        <w:t xml:space="preserve"> odazva</w:t>
      </w:r>
      <w:r w:rsidRPr="00D14BA0" w:rsidR="00D14BA0">
        <w:rPr>
          <w:rFonts w:ascii="Arial" w:hAnsi="Arial" w:cs="Arial"/>
        </w:rPr>
        <w:t>la</w:t>
      </w:r>
      <w:r w:rsidRPr="00D14BA0">
        <w:rPr>
          <w:rFonts w:ascii="Arial" w:hAnsi="Arial" w:cs="Arial"/>
        </w:rPr>
        <w:t xml:space="preserve">, </w:t>
      </w:r>
      <w:r w:rsidR="00D14BA0">
        <w:rPr>
          <w:rFonts w:ascii="Arial" w:hAnsi="Arial" w:cs="Arial"/>
        </w:rPr>
        <w:t>a</w:t>
      </w:r>
      <w:r w:rsidRPr="00D14BA0" w:rsidR="00D14BA0">
        <w:rPr>
          <w:rFonts w:ascii="Arial" w:hAnsi="Arial" w:cs="Arial"/>
        </w:rPr>
        <w:t xml:space="preserve"> uredno pozvana,  nije opravdala svoj izostanak, a niti dostavila pisanu obranu, sud </w:t>
      </w:r>
      <w:r w:rsidR="00D14BA0">
        <w:rPr>
          <w:rFonts w:ascii="Arial" w:hAnsi="Arial" w:cs="Arial"/>
        </w:rPr>
        <w:t>je</w:t>
      </w:r>
      <w:r w:rsidRPr="00D14BA0" w:rsidR="00D14BA0">
        <w:rPr>
          <w:rFonts w:ascii="Arial" w:hAnsi="Arial" w:cs="Arial"/>
        </w:rPr>
        <w:t xml:space="preserve"> sukladno čl. 167. Prekršajnog zakona u odnosu na I okrivljenu donijeti presudu kao da se branila šutnjom</w:t>
      </w:r>
      <w:r w:rsidR="00D14BA0">
        <w:rPr>
          <w:rFonts w:ascii="Arial" w:hAnsi="Arial" w:cs="Arial"/>
        </w:rPr>
        <w:t>, dok je II okrivljeni pristupio na ročište te iskazao kako njegov odvjetnik Vatroslav Šego iz Zagreba nije mogao pristupiti na ročište zbog ranije zakazanih ročišta, a nije niti zaprimio poziv pa moli sud da mu dodijeli rok od 15 dana da dostavi pisanu obranu putem odvjetnika.</w:t>
      </w:r>
    </w:p>
    <w:p w:rsidRPr="005925D4" w:rsidR="00C90E1C" w:rsidP="005925D4" w:rsidRDefault="00C90E1C" w14:paraId="66F55D64" w14:textId="77777777">
      <w:pPr>
        <w:jc w:val="both"/>
        <w:rPr>
          <w:rFonts w:ascii="Arial" w:hAnsi="Arial" w:cs="Arial"/>
        </w:rPr>
      </w:pPr>
    </w:p>
    <w:p w:rsidR="005925D4" w:rsidP="00F77903" w:rsidRDefault="00D14BA0" w14:paraId="7A592BB5" w14:textId="12F837E0">
      <w:pPr>
        <w:pStyle w:val="Odlomakpopisa"/>
        <w:numPr>
          <w:ilvl w:val="0"/>
          <w:numId w:val="17"/>
        </w:numPr>
        <w:autoSpaceDE w:val="false"/>
        <w:autoSpaceDN w:val="false"/>
        <w:adjustRightInd w:val="false"/>
        <w:jc w:val="both"/>
        <w:rPr>
          <w:rFonts w:ascii="Arial" w:hAnsi="Arial" w:cs="Arial"/>
        </w:rPr>
      </w:pPr>
      <w:r w:rsidRPr="00780FA9">
        <w:rPr>
          <w:rFonts w:ascii="Arial" w:hAnsi="Arial" w:cs="Arial"/>
        </w:rPr>
        <w:t xml:space="preserve">Sudac je zakazao novu raspravu za dan 03.02.2026.g. na koju nisu pristupili niti I </w:t>
      </w:r>
      <w:proofErr w:type="spellStart"/>
      <w:r w:rsidRPr="00780FA9">
        <w:rPr>
          <w:rFonts w:ascii="Arial" w:hAnsi="Arial" w:cs="Arial"/>
        </w:rPr>
        <w:t>i</w:t>
      </w:r>
      <w:proofErr w:type="spellEnd"/>
      <w:r w:rsidRPr="00780FA9">
        <w:rPr>
          <w:rFonts w:ascii="Arial" w:hAnsi="Arial" w:cs="Arial"/>
        </w:rPr>
        <w:t xml:space="preserve"> II okrivljeni, dok je za II okrivljenog u sudski spis putem e-maila pristigla dana 02. veljače 2026.g pisana obrana iz koje proizlazi da u cijelosti poriče počinjenje djela kako mu je to optužnim prijedlogom stavljeno na teret, predmetne zgode uistinu se kao vozač autobusa nalazio na stajalištu za vozila javnog prijevoza ispred putničke zgrade Zračne luke „Franjo Tuđman” kod koje je došlo do problema oko korištenja predmetnog stajališta, međutim, suprotno navodima iz optužnog prijedloga, u cijelosti poriče da bih pri takvom događaju vikao i mahao rukama prema vozačici „taxi” vozila koja se ondje nalazila.</w:t>
      </w:r>
      <w:r w:rsidRPr="00780FA9" w:rsidR="00780FA9">
        <w:rPr>
          <w:rFonts w:ascii="Arial" w:hAnsi="Arial" w:cs="Arial"/>
        </w:rPr>
        <w:t xml:space="preserve"> </w:t>
      </w:r>
      <w:r w:rsidRPr="00780FA9">
        <w:rPr>
          <w:rFonts w:ascii="Arial" w:hAnsi="Arial" w:cs="Arial"/>
        </w:rPr>
        <w:t xml:space="preserve">Naime, pri dolasku do spomenute stanice na istoj je bilo parkirano više vozila koja su onemogućavala pristup autobusa zbog čega putnici nisu mogli sa sigurnošću izaći iz vozila. Zbog navedenoga zvukovno </w:t>
      </w:r>
      <w:r w:rsidRPr="00780FA9" w:rsidR="00780FA9">
        <w:rPr>
          <w:rFonts w:ascii="Arial" w:hAnsi="Arial" w:cs="Arial"/>
        </w:rPr>
        <w:t>je</w:t>
      </w:r>
      <w:r w:rsidRPr="00780FA9">
        <w:rPr>
          <w:rFonts w:ascii="Arial" w:hAnsi="Arial" w:cs="Arial"/>
        </w:rPr>
        <w:t xml:space="preserve"> signalizirao da se vozila trebaju pomaknuti uslijed čega su vozači zaustavljenih vozila to i učinili osim vozača spomenutog „taxi” vozila.</w:t>
      </w:r>
      <w:r w:rsidRPr="00780FA9" w:rsidR="00780FA9">
        <w:rPr>
          <w:rFonts w:ascii="Arial" w:hAnsi="Arial" w:cs="Arial"/>
        </w:rPr>
        <w:t xml:space="preserve"> </w:t>
      </w:r>
      <w:r w:rsidRPr="00780FA9">
        <w:rPr>
          <w:rFonts w:ascii="Arial" w:hAnsi="Arial" w:cs="Arial"/>
        </w:rPr>
        <w:t xml:space="preserve">Zbog nemogućnosti pristupa stajalištu ostao </w:t>
      </w:r>
      <w:r w:rsidRPr="00780FA9" w:rsidR="00780FA9">
        <w:rPr>
          <w:rFonts w:ascii="Arial" w:hAnsi="Arial" w:cs="Arial"/>
        </w:rPr>
        <w:t>je</w:t>
      </w:r>
      <w:r w:rsidRPr="00780FA9">
        <w:rPr>
          <w:rFonts w:ascii="Arial" w:hAnsi="Arial" w:cs="Arial"/>
        </w:rPr>
        <w:t xml:space="preserve"> vozilom na cesti čekajući da se zaustavljeno „taxi” vozilo pomakne, no kako nakon odre</w:t>
      </w:r>
      <w:r w:rsidRPr="00780FA9" w:rsidR="00780FA9">
        <w:rPr>
          <w:rFonts w:ascii="Arial" w:hAnsi="Arial" w:cs="Arial"/>
        </w:rPr>
        <w:t>đ</w:t>
      </w:r>
      <w:r w:rsidRPr="00780FA9">
        <w:rPr>
          <w:rFonts w:ascii="Arial" w:hAnsi="Arial" w:cs="Arial"/>
        </w:rPr>
        <w:t xml:space="preserve">enog vremena nije bilo pomaka, prišao </w:t>
      </w:r>
      <w:r w:rsidRPr="00780FA9" w:rsidR="00780FA9">
        <w:rPr>
          <w:rFonts w:ascii="Arial" w:hAnsi="Arial" w:cs="Arial"/>
        </w:rPr>
        <w:t>je</w:t>
      </w:r>
      <w:r w:rsidRPr="00780FA9">
        <w:rPr>
          <w:rFonts w:ascii="Arial" w:hAnsi="Arial" w:cs="Arial"/>
        </w:rPr>
        <w:t xml:space="preserve"> stanici samo prednjim krajem autobusa te otvorio samo prva vrata kako bi putnici izašli iz vozila dok druga vrata </w:t>
      </w:r>
      <w:r w:rsidRPr="00780FA9" w:rsidR="00780FA9">
        <w:rPr>
          <w:rFonts w:ascii="Arial" w:hAnsi="Arial" w:cs="Arial"/>
        </w:rPr>
        <w:t>nije</w:t>
      </w:r>
      <w:r w:rsidRPr="00780FA9">
        <w:rPr>
          <w:rFonts w:ascii="Arial" w:hAnsi="Arial" w:cs="Arial"/>
        </w:rPr>
        <w:t xml:space="preserve"> mogao otvoriti iz razloga što su bila udaljena od stanice oko 2 metra te nije bilo sigurno pustiti putnike na cestu kojom redovno prometuju vozila.</w:t>
      </w:r>
      <w:r w:rsidR="00780FA9">
        <w:rPr>
          <w:rFonts w:ascii="Arial" w:hAnsi="Arial" w:cs="Arial"/>
        </w:rPr>
        <w:t xml:space="preserve"> </w:t>
      </w:r>
      <w:r w:rsidRPr="00780FA9">
        <w:rPr>
          <w:rFonts w:ascii="Arial" w:hAnsi="Arial" w:cs="Arial"/>
        </w:rPr>
        <w:t xml:space="preserve">Nakon navedenoga izašao </w:t>
      </w:r>
      <w:r w:rsidR="00780FA9">
        <w:rPr>
          <w:rFonts w:ascii="Arial" w:hAnsi="Arial" w:cs="Arial"/>
        </w:rPr>
        <w:t>je</w:t>
      </w:r>
      <w:r w:rsidRPr="00780FA9">
        <w:rPr>
          <w:rFonts w:ascii="Arial" w:hAnsi="Arial" w:cs="Arial"/>
        </w:rPr>
        <w:t xml:space="preserve"> iz autobusa kako bih uslikao zatečeno stanje i registarsku oznaku „taxi" vozila koje je onemogućavalo pristup stajalištu uslijed čega vozačica izlazi iz „taxi” vozila te </w:t>
      </w:r>
      <w:r w:rsidR="00780FA9">
        <w:rPr>
          <w:rFonts w:ascii="Arial" w:hAnsi="Arial" w:cs="Arial"/>
        </w:rPr>
        <w:t>ga</w:t>
      </w:r>
      <w:r w:rsidRPr="00780FA9">
        <w:rPr>
          <w:rFonts w:ascii="Arial" w:hAnsi="Arial" w:cs="Arial"/>
        </w:rPr>
        <w:t xml:space="preserve"> verbalno napada, vrije</w:t>
      </w:r>
      <w:r w:rsidR="00780FA9">
        <w:rPr>
          <w:rFonts w:ascii="Arial" w:hAnsi="Arial" w:cs="Arial"/>
        </w:rPr>
        <w:t>đ</w:t>
      </w:r>
      <w:r w:rsidRPr="00780FA9">
        <w:rPr>
          <w:rFonts w:ascii="Arial" w:hAnsi="Arial" w:cs="Arial"/>
        </w:rPr>
        <w:t>a i uznemirava vičući i psujući m</w:t>
      </w:r>
      <w:r w:rsidR="00780FA9">
        <w:rPr>
          <w:rFonts w:ascii="Arial" w:hAnsi="Arial" w:cs="Arial"/>
        </w:rPr>
        <w:t>u</w:t>
      </w:r>
      <w:r w:rsidRPr="00780FA9">
        <w:rPr>
          <w:rFonts w:ascii="Arial" w:hAnsi="Arial" w:cs="Arial"/>
        </w:rPr>
        <w:t xml:space="preserve"> mater. Na takve napade i uvrede </w:t>
      </w:r>
      <w:r w:rsidR="00780FA9">
        <w:rPr>
          <w:rFonts w:ascii="Arial" w:hAnsi="Arial" w:cs="Arial"/>
        </w:rPr>
        <w:t>nije</w:t>
      </w:r>
      <w:r w:rsidRPr="00780FA9">
        <w:rPr>
          <w:rFonts w:ascii="Arial" w:hAnsi="Arial" w:cs="Arial"/>
        </w:rPr>
        <w:t xml:space="preserve"> odgovorio niti se obratio spomenutoj vozačici, ovdje okrivljenici. S druge strane, jedan od putnika upustio se je u raspravu s vozačicom dok se </w:t>
      </w:r>
      <w:r w:rsidR="00780FA9">
        <w:rPr>
          <w:rFonts w:ascii="Arial" w:hAnsi="Arial" w:cs="Arial"/>
        </w:rPr>
        <w:t>on nije</w:t>
      </w:r>
      <w:r w:rsidRPr="00780FA9">
        <w:rPr>
          <w:rFonts w:ascii="Arial" w:hAnsi="Arial" w:cs="Arial"/>
        </w:rPr>
        <w:t xml:space="preserve"> vratio u vozačku kabinu autobusa te o predmetnom događaju obavijestio poslodavca odnosno ZET kontrolni centar.</w:t>
      </w:r>
    </w:p>
    <w:p w:rsidR="00780FA9" w:rsidP="00780FA9" w:rsidRDefault="00780FA9" w14:paraId="0A723EC3" w14:textId="77777777">
      <w:pPr>
        <w:autoSpaceDE w:val="false"/>
        <w:autoSpaceDN w:val="false"/>
        <w:adjustRightInd w:val="false"/>
        <w:jc w:val="both"/>
        <w:rPr>
          <w:rFonts w:ascii="Arial" w:hAnsi="Arial" w:cs="Arial"/>
        </w:rPr>
      </w:pPr>
    </w:p>
    <w:p w:rsidRPr="00780FA9" w:rsidR="00780FA9" w:rsidP="00E85B27" w:rsidRDefault="00780FA9" w14:paraId="241F295C" w14:textId="31622E10">
      <w:pPr>
        <w:autoSpaceDE w:val="false"/>
        <w:autoSpaceDN w:val="false"/>
        <w:adjustRightInd w:val="false"/>
        <w:jc w:val="both"/>
        <w:rPr>
          <w:rFonts w:ascii="Arial" w:hAnsi="Arial" w:cs="Arial"/>
        </w:rPr>
      </w:pPr>
      <w:r>
        <w:rPr>
          <w:rFonts w:ascii="Arial" w:hAnsi="Arial" w:cs="Arial"/>
        </w:rPr>
        <w:t>4. Sudac je zakazao novu raspravu za dan 20.05.2026.g na koju nisu pristupili I niti II okrivljen</w:t>
      </w:r>
      <w:r w:rsidR="00E85B27">
        <w:rPr>
          <w:rFonts w:ascii="Arial" w:hAnsi="Arial" w:cs="Arial"/>
        </w:rPr>
        <w:t>i stoga je sud zaključio glavnu raspravu i donio presudu prema stanju spisa.</w:t>
      </w:r>
    </w:p>
    <w:p w:rsidRPr="005925D4" w:rsidR="005925D4" w:rsidP="005925D4" w:rsidRDefault="005925D4" w14:paraId="6343BB3D" w14:textId="77777777">
      <w:pPr>
        <w:pStyle w:val="Odlomakpopisa"/>
        <w:rPr>
          <w:rFonts w:ascii="Arial" w:hAnsi="Arial" w:cs="Arial"/>
          <w:color w:val="FF0000"/>
        </w:rPr>
      </w:pPr>
    </w:p>
    <w:p w:rsidRPr="005925D4" w:rsidR="005925D4" w:rsidP="005925D4" w:rsidRDefault="005925D4" w14:paraId="3872F1B8" w14:textId="77777777">
      <w:pPr>
        <w:pStyle w:val="Odlomakpopisa"/>
        <w:autoSpaceDE w:val="false"/>
        <w:autoSpaceDN w:val="false"/>
        <w:adjustRightInd w:val="false"/>
        <w:ind w:left="502"/>
        <w:jc w:val="both"/>
        <w:rPr>
          <w:rFonts w:ascii="Arial" w:hAnsi="Arial" w:cs="Arial"/>
          <w:color w:val="FF0000"/>
        </w:rPr>
      </w:pPr>
    </w:p>
    <w:p w:rsidRPr="00A77B5E" w:rsidR="00CF3A5F" w:rsidP="00CF3A5F" w:rsidRDefault="00780FA9" w14:paraId="2E288154" w14:textId="0E9E1B74">
      <w:pPr>
        <w:autoSpaceDE w:val="false"/>
        <w:autoSpaceDN w:val="false"/>
        <w:adjustRightInd w:val="false"/>
        <w:jc w:val="both"/>
        <w:rPr>
          <w:rFonts w:ascii="Arial" w:hAnsi="Arial" w:cs="Arial"/>
          <w:i/>
        </w:rPr>
      </w:pPr>
      <w:r>
        <w:rPr>
          <w:rFonts w:ascii="Arial" w:hAnsi="Arial" w:cs="Arial"/>
        </w:rPr>
        <w:t>5</w:t>
      </w:r>
      <w:r w:rsidR="00783DE3">
        <w:rPr>
          <w:rFonts w:ascii="Arial" w:hAnsi="Arial" w:cs="Arial"/>
        </w:rPr>
        <w:t xml:space="preserve">. </w:t>
      </w:r>
      <w:r w:rsidR="007302EF">
        <w:rPr>
          <w:rFonts w:ascii="Arial" w:hAnsi="Arial" w:cs="Arial"/>
        </w:rPr>
        <w:tab/>
      </w:r>
      <w:r w:rsidRPr="001F2DBD" w:rsidR="001F2DBD">
        <w:rPr>
          <w:rFonts w:ascii="Arial" w:hAnsi="Arial" w:cs="Arial"/>
        </w:rPr>
        <w:t xml:space="preserve">Sud je </w:t>
      </w:r>
      <w:r w:rsidR="009650FB">
        <w:rPr>
          <w:rFonts w:ascii="Arial" w:hAnsi="Arial" w:cs="Arial"/>
        </w:rPr>
        <w:t xml:space="preserve">u dokaznom postupku izvršio </w:t>
      </w:r>
      <w:r w:rsidRPr="001F2DBD" w:rsidR="001F2DBD">
        <w:rPr>
          <w:rFonts w:ascii="Arial" w:hAnsi="Arial" w:cs="Arial"/>
        </w:rPr>
        <w:t xml:space="preserve"> </w:t>
      </w:r>
      <w:r w:rsidRPr="009650FB" w:rsidR="009650FB">
        <w:rPr>
          <w:rFonts w:ascii="Arial" w:hAnsi="Arial" w:cs="Arial"/>
        </w:rPr>
        <w:t xml:space="preserve">uvid čitanjem </w:t>
      </w:r>
      <w:r w:rsidRPr="00824DE1" w:rsidR="009650FB">
        <w:rPr>
          <w:rFonts w:ascii="Arial" w:hAnsi="Arial" w:cs="Arial"/>
        </w:rPr>
        <w:t xml:space="preserve">u </w:t>
      </w:r>
      <w:r w:rsidRPr="0026071F" w:rsidR="00CF3A5F">
        <w:rPr>
          <w:rFonts w:ascii="Arial" w:hAnsi="Arial" w:cs="Arial"/>
        </w:rPr>
        <w:t xml:space="preserve"> </w:t>
      </w:r>
      <w:r w:rsidR="00CF3A5F">
        <w:rPr>
          <w:rFonts w:ascii="Arial" w:hAnsi="Arial" w:cs="Arial"/>
        </w:rPr>
        <w:t xml:space="preserve">optužni prijedlog, u obavijest o počinjenom prekršaju za I </w:t>
      </w:r>
      <w:proofErr w:type="spellStart"/>
      <w:r w:rsidR="00CF3A5F">
        <w:rPr>
          <w:rFonts w:ascii="Arial" w:hAnsi="Arial" w:cs="Arial"/>
        </w:rPr>
        <w:t>i</w:t>
      </w:r>
      <w:proofErr w:type="spellEnd"/>
      <w:r w:rsidR="00CF3A5F">
        <w:rPr>
          <w:rFonts w:ascii="Arial" w:hAnsi="Arial" w:cs="Arial"/>
        </w:rPr>
        <w:t xml:space="preserve"> II okrivljenika, u izvješće o počinjenom prekršaju od 28.04.2024., u zapisnik o ispitivanju I </w:t>
      </w:r>
      <w:proofErr w:type="spellStart"/>
      <w:r w:rsidR="00CF3A5F">
        <w:rPr>
          <w:rFonts w:ascii="Arial" w:hAnsi="Arial" w:cs="Arial"/>
        </w:rPr>
        <w:t>i</w:t>
      </w:r>
      <w:proofErr w:type="spellEnd"/>
      <w:r w:rsidR="00CF3A5F">
        <w:rPr>
          <w:rFonts w:ascii="Arial" w:hAnsi="Arial" w:cs="Arial"/>
        </w:rPr>
        <w:t xml:space="preserve"> II  osumnjičenika, u potvrde PE za I </w:t>
      </w:r>
      <w:proofErr w:type="spellStart"/>
      <w:r w:rsidR="00CF3A5F">
        <w:rPr>
          <w:rFonts w:ascii="Arial" w:hAnsi="Arial" w:cs="Arial"/>
        </w:rPr>
        <w:t>i</w:t>
      </w:r>
      <w:proofErr w:type="spellEnd"/>
      <w:r w:rsidR="00CF3A5F">
        <w:rPr>
          <w:rFonts w:ascii="Arial" w:hAnsi="Arial" w:cs="Arial"/>
        </w:rPr>
        <w:t xml:space="preserve"> II okrivljenika, u podnesak II okrivljenika Ivana Matijaš putem branitelja, odvjetnika Vatroslava Šege, odvjetnika iz Zagreba i u zapisnik s rasprave.</w:t>
      </w:r>
    </w:p>
    <w:p w:rsidR="009650FB" w:rsidP="00CF3A5F" w:rsidRDefault="009650FB" w14:paraId="775DB0FC" w14:textId="62F643E9">
      <w:pPr>
        <w:autoSpaceDE w:val="false"/>
        <w:autoSpaceDN w:val="false"/>
        <w:adjustRightInd w:val="false"/>
        <w:jc w:val="both"/>
        <w:rPr>
          <w:rFonts w:ascii="Arial" w:hAnsi="Arial" w:cs="Arial"/>
        </w:rPr>
      </w:pPr>
    </w:p>
    <w:p w:rsidR="00666D07" w:rsidP="008C625F" w:rsidRDefault="00780FA9" w14:paraId="388B7BD4" w14:textId="13788353">
      <w:pPr>
        <w:jc w:val="both"/>
        <w:rPr>
          <w:rFonts w:ascii="Arial" w:hAnsi="Arial" w:cs="Arial"/>
        </w:rPr>
      </w:pPr>
      <w:r>
        <w:rPr>
          <w:rFonts w:ascii="Arial" w:hAnsi="Arial" w:cs="Arial"/>
        </w:rPr>
        <w:lastRenderedPageBreak/>
        <w:t>6</w:t>
      </w:r>
      <w:r w:rsidR="00560330">
        <w:rPr>
          <w:rFonts w:ascii="Arial" w:hAnsi="Arial" w:cs="Arial"/>
        </w:rPr>
        <w:t xml:space="preserve">. </w:t>
      </w:r>
      <w:r w:rsidR="007302EF">
        <w:rPr>
          <w:rFonts w:ascii="Arial" w:hAnsi="Arial" w:cs="Arial"/>
        </w:rPr>
        <w:tab/>
      </w:r>
      <w:r w:rsidRPr="001F2DBD" w:rsidR="001F2DBD">
        <w:rPr>
          <w:rFonts w:ascii="Arial" w:hAnsi="Arial" w:cs="Arial"/>
        </w:rPr>
        <w:t xml:space="preserve">Na temelju </w:t>
      </w:r>
      <w:r w:rsidR="008E7464">
        <w:rPr>
          <w:rFonts w:ascii="Arial" w:hAnsi="Arial" w:cs="Arial"/>
        </w:rPr>
        <w:t>uvida u cjelokupni spis</w:t>
      </w:r>
      <w:r w:rsidR="00272478">
        <w:rPr>
          <w:rFonts w:ascii="Arial" w:hAnsi="Arial" w:cs="Arial"/>
        </w:rPr>
        <w:t xml:space="preserve"> te </w:t>
      </w:r>
      <w:r>
        <w:rPr>
          <w:rFonts w:ascii="Arial" w:hAnsi="Arial" w:cs="Arial"/>
        </w:rPr>
        <w:t>pisane obrane II okrivljenika</w:t>
      </w:r>
      <w:r w:rsidRPr="001F2DBD" w:rsidR="001F2DBD">
        <w:rPr>
          <w:rFonts w:ascii="Arial" w:hAnsi="Arial" w:cs="Arial"/>
        </w:rPr>
        <w:t>, sudac je našao d</w:t>
      </w:r>
      <w:r w:rsidR="00B91E2A">
        <w:rPr>
          <w:rFonts w:ascii="Arial" w:hAnsi="Arial" w:cs="Arial"/>
        </w:rPr>
        <w:t xml:space="preserve">a su se u ponašanju </w:t>
      </w:r>
      <w:r w:rsidR="00766FFE">
        <w:rPr>
          <w:rFonts w:ascii="Arial" w:hAnsi="Arial" w:cs="Arial"/>
        </w:rPr>
        <w:t xml:space="preserve"> I </w:t>
      </w:r>
      <w:r w:rsidR="00B91E2A">
        <w:rPr>
          <w:rFonts w:ascii="Arial" w:hAnsi="Arial" w:cs="Arial"/>
        </w:rPr>
        <w:t>okrivljeni</w:t>
      </w:r>
      <w:r>
        <w:rPr>
          <w:rFonts w:ascii="Arial" w:hAnsi="Arial" w:cs="Arial"/>
        </w:rPr>
        <w:t>ce</w:t>
      </w:r>
      <w:r w:rsidRPr="001F2DBD" w:rsidR="001F2DBD">
        <w:rPr>
          <w:rFonts w:ascii="Arial" w:hAnsi="Arial" w:cs="Arial"/>
        </w:rPr>
        <w:t xml:space="preserve"> ispunila obilježja prekršaja koja </w:t>
      </w:r>
      <w:r w:rsidR="00E85B27">
        <w:rPr>
          <w:rFonts w:ascii="Arial" w:hAnsi="Arial" w:cs="Arial"/>
        </w:rPr>
        <w:t>joj</w:t>
      </w:r>
      <w:r w:rsidR="00B91E2A">
        <w:rPr>
          <w:rFonts w:ascii="Arial" w:hAnsi="Arial" w:cs="Arial"/>
        </w:rPr>
        <w:t xml:space="preserve"> </w:t>
      </w:r>
      <w:r w:rsidR="00766FFE">
        <w:rPr>
          <w:rFonts w:ascii="Arial" w:hAnsi="Arial" w:cs="Arial"/>
        </w:rPr>
        <w:t>se stavlja na teret</w:t>
      </w:r>
      <w:r w:rsidR="00E85B27">
        <w:rPr>
          <w:rFonts w:ascii="Arial" w:hAnsi="Arial" w:cs="Arial"/>
        </w:rPr>
        <w:t xml:space="preserve"> obzirom da okrivljena nije primala pozive za zakazana ročišt</w:t>
      </w:r>
      <w:r w:rsidR="00666D07">
        <w:rPr>
          <w:rFonts w:ascii="Arial" w:hAnsi="Arial" w:cs="Arial"/>
        </w:rPr>
        <w:t>e</w:t>
      </w:r>
      <w:r w:rsidR="00E85B27">
        <w:rPr>
          <w:rFonts w:ascii="Arial" w:hAnsi="Arial" w:cs="Arial"/>
        </w:rPr>
        <w:t xml:space="preserve"> i na taj način pokušala odugovlačiti postupak, a uredno je pozvana bila 07.10.2025.g., stoga je sud </w:t>
      </w:r>
      <w:r w:rsidR="00666D07">
        <w:rPr>
          <w:rFonts w:ascii="Arial" w:hAnsi="Arial" w:cs="Arial"/>
        </w:rPr>
        <w:t>primijenio</w:t>
      </w:r>
      <w:r w:rsidR="00E85B27">
        <w:rPr>
          <w:rFonts w:ascii="Arial" w:hAnsi="Arial" w:cs="Arial"/>
        </w:rPr>
        <w:t xml:space="preserve"> u odnosu na I okrivljenu čl.167 Prekršajnog zakona i </w:t>
      </w:r>
      <w:proofErr w:type="spellStart"/>
      <w:r w:rsidR="00E85B27">
        <w:rPr>
          <w:rFonts w:ascii="Arial" w:hAnsi="Arial" w:cs="Arial"/>
        </w:rPr>
        <w:t>I</w:t>
      </w:r>
      <w:proofErr w:type="spellEnd"/>
      <w:r w:rsidR="00E85B27">
        <w:rPr>
          <w:rFonts w:ascii="Arial" w:hAnsi="Arial" w:cs="Arial"/>
        </w:rPr>
        <w:t xml:space="preserve"> okrivljenoj izrekao najnižu zakonom propisanu kaznu jer I okrivljena do sada nije </w:t>
      </w:r>
      <w:r w:rsidR="00666D07">
        <w:rPr>
          <w:rFonts w:ascii="Arial" w:hAnsi="Arial" w:cs="Arial"/>
        </w:rPr>
        <w:t>prekršajno</w:t>
      </w:r>
      <w:r w:rsidR="00E85B27">
        <w:rPr>
          <w:rFonts w:ascii="Arial" w:hAnsi="Arial" w:cs="Arial"/>
        </w:rPr>
        <w:t xml:space="preserve"> kažnjavana za narušavanje javnog reda i mira</w:t>
      </w:r>
      <w:r w:rsidR="00666D07">
        <w:rPr>
          <w:rFonts w:ascii="Arial" w:hAnsi="Arial" w:cs="Arial"/>
        </w:rPr>
        <w:t xml:space="preserve"> iz tog razloga sud joj nije izricao zatvorsku kaznu niti novčanu kaznu od 2.000,00 eura kako je to u optužnom prijedlogu predložio ovlašteni tužitelj smatrajući da će se kod I okrivljene postići svrha kažnjavanja najnižom propisanom novčanom kaznu da ubuduće I okrivljena ne čini ponovo prekršaje.</w:t>
      </w:r>
    </w:p>
    <w:p w:rsidR="00666D07" w:rsidP="008C625F" w:rsidRDefault="00666D07" w14:paraId="3E8B57D5" w14:textId="77777777">
      <w:pPr>
        <w:jc w:val="both"/>
        <w:rPr>
          <w:rFonts w:ascii="Arial" w:hAnsi="Arial" w:cs="Arial"/>
        </w:rPr>
      </w:pPr>
    </w:p>
    <w:p w:rsidR="001F2DBD" w:rsidP="008C625F" w:rsidRDefault="00666D07" w14:paraId="605B995F" w14:textId="658AE056">
      <w:pPr>
        <w:jc w:val="both"/>
        <w:rPr>
          <w:rFonts w:ascii="Arial" w:hAnsi="Arial" w:cs="Arial"/>
        </w:rPr>
      </w:pPr>
      <w:r>
        <w:rPr>
          <w:rFonts w:ascii="Arial" w:hAnsi="Arial" w:cs="Arial"/>
        </w:rPr>
        <w:t>7.    Sud je u odnosu na</w:t>
      </w:r>
      <w:r w:rsidR="00766FFE">
        <w:rPr>
          <w:rFonts w:ascii="Arial" w:hAnsi="Arial" w:cs="Arial"/>
        </w:rPr>
        <w:t xml:space="preserve"> II okrivljenika donio </w:t>
      </w:r>
      <w:r w:rsidR="00780FA9">
        <w:rPr>
          <w:rFonts w:ascii="Arial" w:hAnsi="Arial" w:cs="Arial"/>
        </w:rPr>
        <w:t xml:space="preserve">oslobađajuću presudu </w:t>
      </w:r>
      <w:r>
        <w:rPr>
          <w:rFonts w:ascii="Arial" w:hAnsi="Arial" w:cs="Arial"/>
        </w:rPr>
        <w:t>i u cijelosti je prihvatio pisanu obranu za II okrivljenika kao uvjerljivu i logičnu, a pri tome je uzeo u obzir da se II okrivljenik odazivao na rasprave dok I okrivljena nije se odazvala niti na jednu raspravu. Kako I okrivljena nije pristupila niti opravdala svoje izostanke sud je prihvatio pisanu obranu II okrivljenika u cijelosti.</w:t>
      </w:r>
    </w:p>
    <w:p w:rsidRPr="001F2DBD" w:rsidR="00335B96" w:rsidP="001F2DBD" w:rsidRDefault="00335B96" w14:paraId="3517CC05" w14:textId="77777777">
      <w:pPr>
        <w:ind w:firstLine="708"/>
        <w:jc w:val="both"/>
        <w:rPr>
          <w:rFonts w:ascii="Arial" w:hAnsi="Arial" w:cs="Arial"/>
        </w:rPr>
      </w:pPr>
    </w:p>
    <w:p w:rsidR="008E7464" w:rsidP="008C625F" w:rsidRDefault="00666D07" w14:paraId="6CFAB4FB" w14:textId="13FDABE0">
      <w:pPr>
        <w:jc w:val="both"/>
        <w:rPr>
          <w:rFonts w:ascii="Arial" w:hAnsi="Arial" w:cs="Arial"/>
        </w:rPr>
      </w:pPr>
      <w:r>
        <w:rPr>
          <w:rFonts w:ascii="Arial" w:hAnsi="Arial" w:cs="Arial"/>
        </w:rPr>
        <w:t>8</w:t>
      </w:r>
      <w:r w:rsidR="00560330">
        <w:rPr>
          <w:rFonts w:ascii="Arial" w:hAnsi="Arial" w:cs="Arial"/>
        </w:rPr>
        <w:t xml:space="preserve">. </w:t>
      </w:r>
      <w:r w:rsidR="007302EF">
        <w:rPr>
          <w:rFonts w:ascii="Arial" w:hAnsi="Arial" w:cs="Arial"/>
        </w:rPr>
        <w:tab/>
      </w:r>
      <w:r w:rsidRPr="001F2DBD" w:rsidR="001F2DBD">
        <w:rPr>
          <w:rFonts w:ascii="Arial" w:hAnsi="Arial" w:cs="Arial"/>
        </w:rPr>
        <w:t xml:space="preserve">Prilikom odmjeravanja kazne uzete su u obzir sve okolnosti koje utječu na vrstu i visinu kazne iz čl. </w:t>
      </w:r>
      <w:smartTag w:uri="urn:schemas-microsoft-com:office:smarttags" w:element="metricconverter">
        <w:smartTagPr>
          <w:attr w:name="ProductID" w:val="36. st"/>
        </w:smartTagPr>
        <w:r w:rsidRPr="001F2DBD" w:rsidR="001F2DBD">
          <w:rPr>
            <w:rFonts w:ascii="Arial" w:hAnsi="Arial" w:cs="Arial"/>
          </w:rPr>
          <w:t>36. st</w:t>
        </w:r>
      </w:smartTag>
      <w:r w:rsidRPr="001F2DBD" w:rsidR="001F2DBD">
        <w:rPr>
          <w:rFonts w:ascii="Arial" w:hAnsi="Arial" w:cs="Arial"/>
        </w:rPr>
        <w:t>. 2. Prekršajnog zakona</w:t>
      </w:r>
      <w:r w:rsidR="00B91E2A">
        <w:rPr>
          <w:rFonts w:ascii="Arial" w:hAnsi="Arial" w:cs="Arial"/>
        </w:rPr>
        <w:t xml:space="preserve">. Prekršajni sud je </w:t>
      </w:r>
      <w:r w:rsidR="00766FFE">
        <w:rPr>
          <w:rFonts w:ascii="Arial" w:hAnsi="Arial" w:cs="Arial"/>
        </w:rPr>
        <w:t>I</w:t>
      </w:r>
      <w:r w:rsidR="008C625F">
        <w:rPr>
          <w:rFonts w:ascii="Arial" w:hAnsi="Arial" w:cs="Arial"/>
        </w:rPr>
        <w:t xml:space="preserve"> </w:t>
      </w:r>
      <w:r w:rsidR="00B91E2A">
        <w:rPr>
          <w:rFonts w:ascii="Arial" w:hAnsi="Arial" w:cs="Arial"/>
        </w:rPr>
        <w:t>okrivljeni</w:t>
      </w:r>
      <w:r>
        <w:rPr>
          <w:rFonts w:ascii="Arial" w:hAnsi="Arial" w:cs="Arial"/>
        </w:rPr>
        <w:t>ci</w:t>
      </w:r>
      <w:r w:rsidRPr="001F2DBD" w:rsidR="001F2DBD">
        <w:rPr>
          <w:rFonts w:ascii="Arial" w:hAnsi="Arial" w:cs="Arial"/>
        </w:rPr>
        <w:t xml:space="preserve"> </w:t>
      </w:r>
      <w:r w:rsidR="00072F84">
        <w:rPr>
          <w:rFonts w:ascii="Arial" w:hAnsi="Arial" w:cs="Arial"/>
        </w:rPr>
        <w:t>primjenom</w:t>
      </w:r>
      <w:r w:rsidRPr="007A019E" w:rsidR="00072F84">
        <w:rPr>
          <w:rFonts w:ascii="Arial" w:hAnsi="Arial" w:cs="Arial"/>
        </w:rPr>
        <w:t xml:space="preserve"> čl. 37.  Prekršajnog zakona</w:t>
      </w:r>
      <w:r w:rsidR="00072F84">
        <w:rPr>
          <w:rFonts w:ascii="Arial" w:hAnsi="Arial" w:cs="Arial"/>
        </w:rPr>
        <w:t xml:space="preserve"> </w:t>
      </w:r>
      <w:r w:rsidR="005C5517">
        <w:rPr>
          <w:rFonts w:ascii="Arial" w:hAnsi="Arial" w:cs="Arial"/>
        </w:rPr>
        <w:t xml:space="preserve">izrekao </w:t>
      </w:r>
      <w:r w:rsidR="00824DE1">
        <w:rPr>
          <w:rFonts w:ascii="Arial" w:hAnsi="Arial" w:cs="Arial"/>
        </w:rPr>
        <w:t>ublaženu</w:t>
      </w:r>
      <w:r w:rsidR="00072F84">
        <w:rPr>
          <w:rFonts w:ascii="Arial" w:hAnsi="Arial" w:cs="Arial"/>
        </w:rPr>
        <w:t xml:space="preserve"> novčanu</w:t>
      </w:r>
      <w:r w:rsidR="005C5517">
        <w:rPr>
          <w:rFonts w:ascii="Arial" w:hAnsi="Arial" w:cs="Arial"/>
        </w:rPr>
        <w:t xml:space="preserve"> kaznu</w:t>
      </w:r>
      <w:r w:rsidR="00824DE1">
        <w:rPr>
          <w:rFonts w:ascii="Arial" w:hAnsi="Arial" w:cs="Arial"/>
        </w:rPr>
        <w:t>,</w:t>
      </w:r>
      <w:r w:rsidR="009650FB">
        <w:rPr>
          <w:rFonts w:ascii="Arial" w:hAnsi="Arial" w:cs="Arial"/>
        </w:rPr>
        <w:t xml:space="preserve"> a ne kaznu zatvora</w:t>
      </w:r>
      <w:r w:rsidR="007302EF">
        <w:rPr>
          <w:rFonts w:ascii="Arial" w:hAnsi="Arial" w:cs="Arial"/>
        </w:rPr>
        <w:t>.  S</w:t>
      </w:r>
      <w:r w:rsidRPr="001F2DBD" w:rsidR="007302EF">
        <w:rPr>
          <w:rFonts w:ascii="Arial" w:hAnsi="Arial" w:cs="Arial"/>
        </w:rPr>
        <w:t xml:space="preserve">ud </w:t>
      </w:r>
      <w:r w:rsidR="007302EF">
        <w:rPr>
          <w:rFonts w:ascii="Arial" w:hAnsi="Arial" w:cs="Arial"/>
        </w:rPr>
        <w:t xml:space="preserve">je </w:t>
      </w:r>
      <w:r w:rsidRPr="001F2DBD" w:rsidR="007302EF">
        <w:rPr>
          <w:rFonts w:ascii="Arial" w:hAnsi="Arial" w:cs="Arial"/>
        </w:rPr>
        <w:t>mišljenja da će se i na takav način postići sv</w:t>
      </w:r>
      <w:r w:rsidR="007302EF">
        <w:rPr>
          <w:rFonts w:ascii="Arial" w:hAnsi="Arial" w:cs="Arial"/>
        </w:rPr>
        <w:t xml:space="preserve">rha kažnjavanja kod </w:t>
      </w:r>
      <w:r w:rsidR="00766FFE">
        <w:rPr>
          <w:rFonts w:ascii="Arial" w:hAnsi="Arial" w:cs="Arial"/>
        </w:rPr>
        <w:t>I-</w:t>
      </w:r>
      <w:r w:rsidR="007302EF">
        <w:rPr>
          <w:rFonts w:ascii="Arial" w:hAnsi="Arial" w:cs="Arial"/>
        </w:rPr>
        <w:t>okrivljeni</w:t>
      </w:r>
      <w:r w:rsidR="00766FFE">
        <w:rPr>
          <w:rFonts w:ascii="Arial" w:hAnsi="Arial" w:cs="Arial"/>
        </w:rPr>
        <w:t>ka</w:t>
      </w:r>
      <w:r w:rsidR="007302EF">
        <w:rPr>
          <w:rFonts w:ascii="Arial" w:hAnsi="Arial" w:cs="Arial"/>
        </w:rPr>
        <w:t xml:space="preserve"> da ubuduće ne čin</w:t>
      </w:r>
      <w:r w:rsidR="00766FFE">
        <w:rPr>
          <w:rFonts w:ascii="Arial" w:hAnsi="Arial" w:cs="Arial"/>
        </w:rPr>
        <w:t>i</w:t>
      </w:r>
      <w:r w:rsidR="007302EF">
        <w:rPr>
          <w:rFonts w:ascii="Arial" w:hAnsi="Arial" w:cs="Arial"/>
        </w:rPr>
        <w:t xml:space="preserve"> prekršaje. </w:t>
      </w:r>
    </w:p>
    <w:p w:rsidR="00766FFE" w:rsidP="008C625F" w:rsidRDefault="00766FFE" w14:paraId="68FDE0DD" w14:textId="77777777">
      <w:pPr>
        <w:jc w:val="both"/>
        <w:rPr>
          <w:rFonts w:ascii="Arial" w:hAnsi="Arial" w:cs="Arial"/>
        </w:rPr>
      </w:pPr>
    </w:p>
    <w:p w:rsidR="00766FFE" w:rsidP="00766FFE" w:rsidRDefault="00666D07" w14:paraId="6EA87CD6" w14:textId="213C3D29">
      <w:pPr>
        <w:spacing w:after="3" w:line="266" w:lineRule="auto"/>
        <w:ind w:right="125"/>
        <w:jc w:val="both"/>
        <w:rPr>
          <w:rFonts w:ascii="Arial" w:hAnsi="Arial" w:cs="Arial"/>
        </w:rPr>
      </w:pPr>
      <w:r>
        <w:rPr>
          <w:rFonts w:ascii="Arial" w:hAnsi="Arial" w:cs="Arial"/>
        </w:rPr>
        <w:t>9</w:t>
      </w:r>
      <w:r w:rsidR="00766FFE">
        <w:rPr>
          <w:rFonts w:ascii="Arial" w:hAnsi="Arial" w:cs="Arial"/>
        </w:rPr>
        <w:t>.</w:t>
      </w:r>
      <w:r w:rsidRPr="00766FFE" w:rsidR="00766FFE">
        <w:rPr>
          <w:rFonts w:ascii="Arial" w:hAnsi="Arial" w:cs="Arial"/>
        </w:rPr>
        <w:tab/>
        <w:t>Kako je</w:t>
      </w:r>
      <w:r w:rsidR="00766FFE">
        <w:rPr>
          <w:rFonts w:ascii="Arial" w:hAnsi="Arial" w:cs="Arial"/>
        </w:rPr>
        <w:t xml:space="preserve"> II</w:t>
      </w:r>
      <w:r w:rsidRPr="00766FFE" w:rsidR="00766FFE">
        <w:rPr>
          <w:rFonts w:ascii="Arial" w:hAnsi="Arial" w:cs="Arial"/>
        </w:rPr>
        <w:t xml:space="preserve"> okrivljenik oslobođen optužbe, trošak prekršajnog postupka pada na teret proračunskih sredstava  suda, sukladno članku 140. stavku 2. Prekršajnog zakona.</w:t>
      </w:r>
    </w:p>
    <w:p w:rsidR="008C625F" w:rsidP="001F2DBD" w:rsidRDefault="008C625F" w14:paraId="50CA15ED" w14:textId="77777777">
      <w:pPr>
        <w:jc w:val="both"/>
        <w:rPr>
          <w:rFonts w:ascii="Arial" w:hAnsi="Arial" w:cs="Arial"/>
        </w:rPr>
      </w:pPr>
    </w:p>
    <w:p w:rsidRPr="00C97A75" w:rsidR="00766FFE" w:rsidP="00766FFE" w:rsidRDefault="00666D07" w14:paraId="73B80C6C" w14:textId="68C1A175">
      <w:pPr>
        <w:ind w:right="23"/>
        <w:jc w:val="both"/>
        <w:rPr>
          <w:rFonts w:ascii="Arial" w:hAnsi="Arial" w:cs="Arial"/>
        </w:rPr>
      </w:pPr>
      <w:r>
        <w:rPr>
          <w:rFonts w:ascii="Arial" w:hAnsi="Arial" w:cs="Arial"/>
        </w:rPr>
        <w:t>10</w:t>
      </w:r>
      <w:r w:rsidR="008C625F">
        <w:rPr>
          <w:rFonts w:ascii="Arial" w:hAnsi="Arial" w:cs="Arial"/>
        </w:rPr>
        <w:t>.</w:t>
      </w:r>
      <w:r w:rsidR="008C625F">
        <w:rPr>
          <w:rFonts w:ascii="Arial" w:hAnsi="Arial" w:cs="Arial"/>
        </w:rPr>
        <w:tab/>
      </w:r>
      <w:r w:rsidR="00766FFE">
        <w:rPr>
          <w:rFonts w:ascii="Arial" w:hAnsi="Arial" w:cs="Arial"/>
        </w:rPr>
        <w:t>Temeljem čl. 139.st.1. Prekršajnog zakona o</w:t>
      </w:r>
      <w:r w:rsidRPr="00C97A75" w:rsidR="00766FFE">
        <w:rPr>
          <w:rFonts w:ascii="Arial" w:hAnsi="Arial" w:cs="Arial"/>
        </w:rPr>
        <w:t>dluka o trošku prekršajnog postupka</w:t>
      </w:r>
      <w:r w:rsidR="00766FFE">
        <w:rPr>
          <w:rFonts w:ascii="Arial" w:hAnsi="Arial" w:cs="Arial"/>
        </w:rPr>
        <w:t xml:space="preserve"> za I okrivljeni</w:t>
      </w:r>
      <w:r>
        <w:rPr>
          <w:rFonts w:ascii="Arial" w:hAnsi="Arial" w:cs="Arial"/>
        </w:rPr>
        <w:t>ci</w:t>
      </w:r>
      <w:r w:rsidRPr="00C97A75" w:rsidR="00766FFE">
        <w:rPr>
          <w:rFonts w:ascii="Arial" w:hAnsi="Arial" w:cs="Arial"/>
        </w:rPr>
        <w:t xml:space="preserve"> temelji se na propisima navedenim u izreci presude, a visina je odmjerena u </w:t>
      </w:r>
      <w:r w:rsidR="00766FFE">
        <w:rPr>
          <w:rFonts w:ascii="Arial" w:hAnsi="Arial" w:cs="Arial"/>
        </w:rPr>
        <w:t xml:space="preserve">najmanjem </w:t>
      </w:r>
      <w:r w:rsidRPr="00C97A75" w:rsidR="00766FFE">
        <w:rPr>
          <w:rFonts w:ascii="Arial" w:hAnsi="Arial" w:cs="Arial"/>
        </w:rPr>
        <w:t>paušalnom iznosu, razmjerno duljini trajanja i složenosti postupka</w:t>
      </w:r>
      <w:r w:rsidR="00766FFE">
        <w:rPr>
          <w:rFonts w:ascii="Arial" w:hAnsi="Arial" w:cs="Arial"/>
        </w:rPr>
        <w:t>.</w:t>
      </w:r>
    </w:p>
    <w:p w:rsidRPr="001F2DBD" w:rsidR="008C625F" w:rsidP="001F2DBD" w:rsidRDefault="008C625F" w14:paraId="76C17794" w14:textId="77777777">
      <w:pPr>
        <w:contextualSpacing/>
        <w:jc w:val="both"/>
        <w:rPr>
          <w:rFonts w:ascii="Arial" w:hAnsi="Arial" w:cs="Arial"/>
        </w:rPr>
      </w:pPr>
    </w:p>
    <w:p w:rsidRPr="001F2DBD" w:rsidR="001F2DBD" w:rsidP="001F2DBD" w:rsidRDefault="001F2DBD" w14:paraId="77155BC7" w14:textId="77777777">
      <w:pPr>
        <w:ind w:firstLine="708"/>
        <w:jc w:val="both"/>
        <w:rPr>
          <w:rFonts w:ascii="Arial" w:hAnsi="Arial" w:cs="Arial"/>
        </w:rPr>
      </w:pPr>
      <w:r w:rsidRPr="001F2DBD">
        <w:rPr>
          <w:rFonts w:ascii="Arial" w:hAnsi="Arial" w:cs="Arial"/>
        </w:rPr>
        <w:t xml:space="preserve">  </w:t>
      </w:r>
    </w:p>
    <w:p w:rsidRPr="001F2DBD" w:rsidR="001F2DBD" w:rsidP="007E7927" w:rsidRDefault="00560330" w14:paraId="096EDA9B" w14:textId="1B2DB640">
      <w:pPr>
        <w:pStyle w:val="Uvuenotijeloteksta"/>
        <w:ind w:left="0" w:firstLine="283"/>
        <w:jc w:val="center"/>
        <w:rPr>
          <w:rFonts w:ascii="Arial" w:hAnsi="Arial" w:cs="Arial"/>
        </w:rPr>
      </w:pPr>
      <w:r>
        <w:rPr>
          <w:rFonts w:ascii="Arial" w:hAnsi="Arial" w:cs="Arial"/>
        </w:rPr>
        <w:t xml:space="preserve"> </w:t>
      </w:r>
      <w:r w:rsidR="009650FB">
        <w:rPr>
          <w:rFonts w:ascii="Arial" w:hAnsi="Arial" w:cs="Arial"/>
        </w:rPr>
        <w:t>Velika Gorica</w:t>
      </w:r>
      <w:r w:rsidRPr="001F2DBD" w:rsidR="001F2DBD">
        <w:rPr>
          <w:rFonts w:ascii="Arial" w:hAnsi="Arial" w:cs="Arial"/>
        </w:rPr>
        <w:t xml:space="preserve"> </w:t>
      </w:r>
      <w:r w:rsidR="00666D07">
        <w:rPr>
          <w:rFonts w:ascii="Arial" w:hAnsi="Arial" w:cs="Arial"/>
        </w:rPr>
        <w:t>20</w:t>
      </w:r>
      <w:r w:rsidR="009650FB">
        <w:rPr>
          <w:rFonts w:ascii="Arial" w:hAnsi="Arial" w:cs="Arial"/>
        </w:rPr>
        <w:t>.</w:t>
      </w:r>
      <w:r w:rsidR="00824DE1">
        <w:rPr>
          <w:rFonts w:ascii="Arial" w:hAnsi="Arial" w:cs="Arial"/>
        </w:rPr>
        <w:t xml:space="preserve"> </w:t>
      </w:r>
      <w:r w:rsidR="00780FA9">
        <w:rPr>
          <w:rFonts w:ascii="Arial" w:hAnsi="Arial" w:cs="Arial"/>
        </w:rPr>
        <w:t>svibnja</w:t>
      </w:r>
      <w:r w:rsidR="009650FB">
        <w:rPr>
          <w:rFonts w:ascii="Arial" w:hAnsi="Arial" w:cs="Arial"/>
        </w:rPr>
        <w:t xml:space="preserve"> 202</w:t>
      </w:r>
      <w:r w:rsidR="00780FA9">
        <w:rPr>
          <w:rFonts w:ascii="Arial" w:hAnsi="Arial" w:cs="Arial"/>
        </w:rPr>
        <w:t>6</w:t>
      </w:r>
      <w:r w:rsidR="007E7927">
        <w:rPr>
          <w:rFonts w:ascii="Arial" w:hAnsi="Arial" w:cs="Arial"/>
        </w:rPr>
        <w:t>.</w:t>
      </w:r>
    </w:p>
    <w:p w:rsidR="00824DE1" w:rsidP="001F2DBD" w:rsidRDefault="00824DE1" w14:paraId="7CC522C7" w14:textId="77777777">
      <w:pPr>
        <w:jc w:val="both"/>
        <w:rPr>
          <w:rFonts w:ascii="Arial" w:hAnsi="Arial" w:cs="Arial"/>
        </w:rPr>
      </w:pPr>
    </w:p>
    <w:p w:rsidRPr="001F2DBD" w:rsidR="001F2DBD" w:rsidP="001F2DBD" w:rsidRDefault="001F2DBD" w14:paraId="31D42E85" w14:textId="77777777">
      <w:pPr>
        <w:jc w:val="both"/>
        <w:rPr>
          <w:rFonts w:ascii="Arial" w:hAnsi="Arial" w:cs="Arial"/>
        </w:rPr>
      </w:pPr>
      <w:r w:rsidRPr="001F2DBD">
        <w:rPr>
          <w:rFonts w:ascii="Arial" w:hAnsi="Arial" w:cs="Arial"/>
        </w:rPr>
        <w:t xml:space="preserve">Zapisničar: </w:t>
      </w:r>
      <w:r w:rsidRPr="001F2DBD">
        <w:rPr>
          <w:rFonts w:ascii="Arial" w:hAnsi="Arial" w:cs="Arial"/>
        </w:rPr>
        <w:tab/>
      </w:r>
      <w:r w:rsidRPr="001F2DBD">
        <w:rPr>
          <w:rFonts w:ascii="Arial" w:hAnsi="Arial" w:cs="Arial"/>
        </w:rPr>
        <w:tab/>
      </w:r>
      <w:r w:rsidRPr="001F2DBD">
        <w:rPr>
          <w:rFonts w:ascii="Arial" w:hAnsi="Arial" w:cs="Arial"/>
        </w:rPr>
        <w:tab/>
      </w:r>
      <w:r w:rsidRPr="001F2DBD">
        <w:rPr>
          <w:rFonts w:ascii="Arial" w:hAnsi="Arial" w:cs="Arial"/>
        </w:rPr>
        <w:tab/>
      </w:r>
      <w:r w:rsidRPr="001F2DBD">
        <w:rPr>
          <w:rFonts w:ascii="Arial" w:hAnsi="Arial" w:cs="Arial"/>
        </w:rPr>
        <w:tab/>
      </w:r>
      <w:r w:rsidRPr="001F2DBD">
        <w:rPr>
          <w:rFonts w:ascii="Arial" w:hAnsi="Arial" w:cs="Arial"/>
        </w:rPr>
        <w:tab/>
        <w:t xml:space="preserve">                      </w:t>
      </w:r>
      <w:r w:rsidRPr="001F2DBD">
        <w:rPr>
          <w:rFonts w:ascii="Arial" w:hAnsi="Arial" w:cs="Arial"/>
        </w:rPr>
        <w:tab/>
      </w:r>
      <w:r w:rsidRPr="001F2DBD">
        <w:rPr>
          <w:rFonts w:ascii="Arial" w:hAnsi="Arial" w:cs="Arial"/>
        </w:rPr>
        <w:tab/>
      </w:r>
      <w:r w:rsidR="007E7927">
        <w:rPr>
          <w:rFonts w:ascii="Arial" w:hAnsi="Arial" w:cs="Arial"/>
        </w:rPr>
        <w:t>Sudac</w:t>
      </w:r>
      <w:r w:rsidRPr="001F2DBD">
        <w:rPr>
          <w:rFonts w:ascii="Arial" w:hAnsi="Arial" w:cs="Arial"/>
        </w:rPr>
        <w:t xml:space="preserve">: </w:t>
      </w:r>
    </w:p>
    <w:p w:rsidR="001F2DBD" w:rsidP="001F2DBD" w:rsidRDefault="008C625F" w14:paraId="34097278" w14:textId="77777777">
      <w:pPr>
        <w:jc w:val="both"/>
        <w:rPr>
          <w:rFonts w:ascii="Arial" w:hAnsi="Arial" w:cs="Arial"/>
        </w:rPr>
      </w:pPr>
      <w:r>
        <w:rPr>
          <w:rFonts w:ascii="Arial" w:hAnsi="Arial" w:cs="Arial"/>
        </w:rPr>
        <w:t>Kristina Habunek</w:t>
      </w:r>
      <w:r w:rsidR="0033038A">
        <w:rPr>
          <w:rFonts w:ascii="Arial" w:hAnsi="Arial" w:cs="Arial"/>
        </w:rPr>
        <w:t>, v.r.</w:t>
      </w:r>
      <w:r w:rsidRPr="001F2DBD" w:rsidR="001F2DBD">
        <w:rPr>
          <w:rFonts w:ascii="Arial" w:hAnsi="Arial" w:cs="Arial"/>
        </w:rPr>
        <w:tab/>
      </w:r>
      <w:r w:rsidRPr="001F2DBD" w:rsidR="001F2DBD">
        <w:rPr>
          <w:rFonts w:ascii="Arial" w:hAnsi="Arial" w:cs="Arial"/>
        </w:rPr>
        <w:tab/>
      </w:r>
      <w:r w:rsidRPr="001F2DBD" w:rsidR="001F2DBD">
        <w:rPr>
          <w:rFonts w:ascii="Arial" w:hAnsi="Arial" w:cs="Arial"/>
        </w:rPr>
        <w:tab/>
      </w:r>
      <w:r w:rsidRPr="001F2DBD" w:rsidR="001F2DBD">
        <w:rPr>
          <w:rFonts w:ascii="Arial" w:hAnsi="Arial" w:cs="Arial"/>
        </w:rPr>
        <w:tab/>
      </w:r>
      <w:r w:rsidRPr="001F2DBD" w:rsidR="001F2DBD">
        <w:rPr>
          <w:rFonts w:ascii="Arial" w:hAnsi="Arial" w:cs="Arial"/>
        </w:rPr>
        <w:tab/>
        <w:t xml:space="preserve">      </w:t>
      </w:r>
      <w:r w:rsidR="0033038A">
        <w:rPr>
          <w:rFonts w:ascii="Arial" w:hAnsi="Arial" w:cs="Arial"/>
        </w:rPr>
        <w:t xml:space="preserve">         </w:t>
      </w:r>
      <w:r w:rsidR="008D0AF4">
        <w:rPr>
          <w:rFonts w:ascii="Arial" w:hAnsi="Arial" w:cs="Arial"/>
        </w:rPr>
        <w:t xml:space="preserve">Gordana </w:t>
      </w:r>
      <w:proofErr w:type="spellStart"/>
      <w:r w:rsidR="008D0AF4">
        <w:rPr>
          <w:rFonts w:ascii="Arial" w:hAnsi="Arial" w:cs="Arial"/>
        </w:rPr>
        <w:t>Trivunov</w:t>
      </w:r>
      <w:proofErr w:type="spellEnd"/>
      <w:r w:rsidR="0033038A">
        <w:rPr>
          <w:rFonts w:ascii="Arial" w:hAnsi="Arial" w:cs="Arial"/>
        </w:rPr>
        <w:t>, v.r.</w:t>
      </w:r>
    </w:p>
    <w:p w:rsidR="00824DE1" w:rsidP="001F2DBD" w:rsidRDefault="00824DE1" w14:paraId="69792A60" w14:textId="77777777">
      <w:pPr>
        <w:jc w:val="both"/>
        <w:rPr>
          <w:rFonts w:ascii="Arial" w:hAnsi="Arial" w:cs="Arial"/>
          <w:bCs/>
          <w:kern w:val="32"/>
        </w:rPr>
      </w:pPr>
    </w:p>
    <w:p w:rsidR="00824DE1" w:rsidP="001F2DBD" w:rsidRDefault="00824DE1" w14:paraId="685B9B56" w14:textId="77777777">
      <w:pPr>
        <w:jc w:val="both"/>
        <w:rPr>
          <w:rFonts w:ascii="Arial" w:hAnsi="Arial" w:cs="Arial"/>
          <w:bCs/>
          <w:kern w:val="32"/>
        </w:rPr>
      </w:pPr>
    </w:p>
    <w:p w:rsidRPr="001F2DBD" w:rsidR="001F2DBD" w:rsidP="001F2DBD" w:rsidRDefault="007E7927" w14:paraId="1D6312C1" w14:textId="77777777">
      <w:pPr>
        <w:jc w:val="both"/>
        <w:rPr>
          <w:rFonts w:ascii="Arial" w:hAnsi="Arial" w:cs="Arial"/>
          <w:bCs/>
          <w:kern w:val="32"/>
        </w:rPr>
      </w:pPr>
      <w:r w:rsidRPr="001F2DBD">
        <w:rPr>
          <w:rFonts w:ascii="Arial" w:hAnsi="Arial" w:cs="Arial"/>
          <w:bCs/>
          <w:kern w:val="32"/>
        </w:rPr>
        <w:t xml:space="preserve">Pouka o pravnom </w:t>
      </w:r>
      <w:r>
        <w:rPr>
          <w:rFonts w:ascii="Arial" w:hAnsi="Arial" w:cs="Arial"/>
          <w:bCs/>
          <w:kern w:val="32"/>
        </w:rPr>
        <w:t>lijeku</w:t>
      </w:r>
      <w:r w:rsidRPr="001F2DBD">
        <w:rPr>
          <w:rFonts w:ascii="Arial" w:hAnsi="Arial" w:cs="Arial"/>
          <w:bCs/>
          <w:kern w:val="32"/>
        </w:rPr>
        <w:t>:</w:t>
      </w:r>
    </w:p>
    <w:p w:rsidRPr="001F2DBD" w:rsidR="001F2DBD" w:rsidP="008C625F" w:rsidRDefault="001F2DBD" w14:paraId="7CD327CA" w14:textId="77777777">
      <w:pPr>
        <w:spacing w:after="180"/>
        <w:jc w:val="both"/>
        <w:rPr>
          <w:rFonts w:ascii="Arial" w:hAnsi="Arial" w:cs="Arial"/>
        </w:rPr>
      </w:pPr>
      <w:r w:rsidRPr="001F2DBD">
        <w:rPr>
          <w:rFonts w:ascii="Arial" w:hAnsi="Arial" w:cs="Arial"/>
        </w:rPr>
        <w:t>Protiv ove presude dopuštena je žalba u roku od 8 (osam) dana nakon primitka presude. Žalba se podnosi Općinskom sudu u Velikoj Gori</w:t>
      </w:r>
      <w:r w:rsidR="00B91E2A">
        <w:rPr>
          <w:rFonts w:ascii="Arial" w:hAnsi="Arial" w:cs="Arial"/>
        </w:rPr>
        <w:t xml:space="preserve">ci, </w:t>
      </w:r>
      <w:r w:rsidRPr="001F2DBD">
        <w:rPr>
          <w:rFonts w:ascii="Arial" w:hAnsi="Arial" w:cs="Arial"/>
        </w:rPr>
        <w:t>Prekršajni odjel, u 2 (dva) istovjetna primjerka.</w:t>
      </w:r>
    </w:p>
    <w:p w:rsidRPr="001F2DBD" w:rsidR="001F2DBD" w:rsidP="001F2DBD" w:rsidRDefault="001F2DBD" w14:paraId="4BAA5AA1" w14:textId="77777777">
      <w:pPr>
        <w:jc w:val="both"/>
        <w:rPr>
          <w:rFonts w:ascii="Arial" w:hAnsi="Arial" w:cs="Arial"/>
        </w:rPr>
      </w:pPr>
      <w:r w:rsidRPr="001F2DBD">
        <w:rPr>
          <w:rFonts w:ascii="Arial" w:hAnsi="Arial" w:cs="Arial"/>
        </w:rPr>
        <w:t xml:space="preserve"> </w:t>
      </w:r>
    </w:p>
    <w:p w:rsidR="00666D07" w:rsidP="001F2DBD" w:rsidRDefault="00666D07" w14:paraId="21C47624" w14:textId="77777777">
      <w:pPr>
        <w:ind w:left="708" w:hanging="708"/>
        <w:jc w:val="both"/>
        <w:rPr>
          <w:rFonts w:ascii="Arial" w:hAnsi="Arial" w:cs="Arial"/>
        </w:rPr>
      </w:pPr>
    </w:p>
    <w:p w:rsidR="00666D07" w:rsidP="001F2DBD" w:rsidRDefault="00666D07" w14:paraId="3AFF1C1A" w14:textId="77777777">
      <w:pPr>
        <w:ind w:left="708" w:hanging="708"/>
        <w:jc w:val="both"/>
        <w:rPr>
          <w:rFonts w:ascii="Arial" w:hAnsi="Arial" w:cs="Arial"/>
        </w:rPr>
      </w:pPr>
    </w:p>
    <w:p w:rsidR="00666D07" w:rsidP="001F2DBD" w:rsidRDefault="00666D07" w14:paraId="7738C6F4" w14:textId="77777777">
      <w:pPr>
        <w:ind w:left="708" w:hanging="708"/>
        <w:jc w:val="both"/>
        <w:rPr>
          <w:rFonts w:ascii="Arial" w:hAnsi="Arial" w:cs="Arial"/>
        </w:rPr>
      </w:pPr>
    </w:p>
    <w:p w:rsidRPr="001F2DBD" w:rsidR="001F2DBD" w:rsidP="001F2DBD" w:rsidRDefault="001F2DBD" w14:paraId="6163C234" w14:textId="67E5D567">
      <w:pPr>
        <w:ind w:left="708" w:hanging="708"/>
        <w:jc w:val="both"/>
        <w:rPr>
          <w:rFonts w:ascii="Arial" w:hAnsi="Arial" w:cs="Arial"/>
        </w:rPr>
      </w:pPr>
      <w:r w:rsidRPr="001F2DBD">
        <w:rPr>
          <w:rFonts w:ascii="Arial" w:hAnsi="Arial" w:cs="Arial"/>
        </w:rPr>
        <w:lastRenderedPageBreak/>
        <w:t xml:space="preserve">Presuda se dostavlja: </w:t>
      </w:r>
    </w:p>
    <w:p w:rsidR="001F2DBD" w:rsidP="001F2DBD" w:rsidRDefault="008C625F" w14:paraId="4B1E3E6D" w14:textId="77777777">
      <w:pPr>
        <w:numPr>
          <w:ilvl w:val="0"/>
          <w:numId w:val="13"/>
        </w:numPr>
        <w:jc w:val="both"/>
        <w:rPr>
          <w:rFonts w:ascii="Arial" w:hAnsi="Arial" w:cs="Arial"/>
        </w:rPr>
      </w:pPr>
      <w:r>
        <w:rPr>
          <w:rFonts w:ascii="Arial" w:hAnsi="Arial" w:cs="Arial"/>
        </w:rPr>
        <w:t xml:space="preserve">I </w:t>
      </w:r>
      <w:proofErr w:type="spellStart"/>
      <w:r>
        <w:rPr>
          <w:rFonts w:ascii="Arial" w:hAnsi="Arial" w:cs="Arial"/>
        </w:rPr>
        <w:t>i</w:t>
      </w:r>
      <w:proofErr w:type="spellEnd"/>
      <w:r>
        <w:rPr>
          <w:rFonts w:ascii="Arial" w:hAnsi="Arial" w:cs="Arial"/>
        </w:rPr>
        <w:t xml:space="preserve"> II </w:t>
      </w:r>
      <w:r w:rsidR="00B91E2A">
        <w:rPr>
          <w:rFonts w:ascii="Arial" w:hAnsi="Arial" w:cs="Arial"/>
        </w:rPr>
        <w:t>okrivljeniku</w:t>
      </w:r>
      <w:r w:rsidRPr="001F2DBD" w:rsidR="001F2DBD">
        <w:rPr>
          <w:rFonts w:ascii="Arial" w:hAnsi="Arial" w:cs="Arial"/>
        </w:rPr>
        <w:t xml:space="preserve">, </w:t>
      </w:r>
    </w:p>
    <w:p w:rsidRPr="001F2DBD" w:rsidR="00780FA9" w:rsidP="001F2DBD" w:rsidRDefault="00780FA9" w14:paraId="1978CD09" w14:textId="504D1D0F">
      <w:pPr>
        <w:numPr>
          <w:ilvl w:val="0"/>
          <w:numId w:val="13"/>
        </w:numPr>
        <w:jc w:val="both"/>
        <w:rPr>
          <w:rFonts w:ascii="Arial" w:hAnsi="Arial" w:cs="Arial"/>
        </w:rPr>
      </w:pPr>
      <w:r>
        <w:rPr>
          <w:rFonts w:ascii="Arial" w:hAnsi="Arial" w:cs="Arial"/>
        </w:rPr>
        <w:t>Branitelju II okrivljenika</w:t>
      </w:r>
    </w:p>
    <w:p w:rsidRPr="001F2DBD" w:rsidR="001F2DBD" w:rsidP="001F2DBD" w:rsidRDefault="001F2DBD" w14:paraId="624DA6E6" w14:textId="77777777">
      <w:pPr>
        <w:numPr>
          <w:ilvl w:val="0"/>
          <w:numId w:val="13"/>
        </w:numPr>
        <w:jc w:val="both"/>
        <w:rPr>
          <w:rFonts w:ascii="Arial" w:hAnsi="Arial" w:cs="Arial"/>
        </w:rPr>
      </w:pPr>
      <w:r w:rsidRPr="001F2DBD">
        <w:rPr>
          <w:rFonts w:ascii="Arial" w:hAnsi="Arial" w:cs="Arial"/>
        </w:rPr>
        <w:t>o</w:t>
      </w:r>
      <w:r w:rsidR="00560330">
        <w:rPr>
          <w:rFonts w:ascii="Arial" w:hAnsi="Arial" w:cs="Arial"/>
        </w:rPr>
        <w:t>vlaštenom tužitelju</w:t>
      </w:r>
      <w:r w:rsidR="00AC19A3">
        <w:rPr>
          <w:rFonts w:ascii="Arial" w:hAnsi="Arial" w:cs="Arial"/>
        </w:rPr>
        <w:t>.</w:t>
      </w:r>
    </w:p>
    <w:p w:rsidR="00AC19A3" w:rsidP="001F2DBD" w:rsidRDefault="001F2DBD" w14:paraId="5808B473" w14:textId="77777777">
      <w:pPr>
        <w:numPr>
          <w:ilvl w:val="0"/>
          <w:numId w:val="13"/>
        </w:numPr>
        <w:jc w:val="both"/>
        <w:rPr>
          <w:rFonts w:ascii="Arial" w:hAnsi="Arial" w:cs="Arial"/>
        </w:rPr>
      </w:pPr>
      <w:r w:rsidRPr="001F2DBD">
        <w:rPr>
          <w:rFonts w:ascii="Arial" w:hAnsi="Arial" w:cs="Arial"/>
        </w:rPr>
        <w:t>pismohrana, ovdje,</w:t>
      </w:r>
    </w:p>
    <w:p w:rsidRPr="001F2DBD" w:rsidR="001F2DBD" w:rsidP="001F2DBD" w:rsidRDefault="00AC19A3" w14:paraId="60FF7305" w14:textId="77777777">
      <w:pPr>
        <w:numPr>
          <w:ilvl w:val="0"/>
          <w:numId w:val="13"/>
        </w:numPr>
        <w:jc w:val="both"/>
        <w:rPr>
          <w:rFonts w:ascii="Arial" w:hAnsi="Arial" w:cs="Arial"/>
        </w:rPr>
      </w:pPr>
      <w:r>
        <w:rPr>
          <w:rFonts w:ascii="Arial" w:hAnsi="Arial" w:cs="Arial"/>
        </w:rPr>
        <w:t>Prekršajni odjel, radi izvršenja,</w:t>
      </w:r>
      <w:r w:rsidRPr="001F2DBD" w:rsidR="001F2DBD">
        <w:rPr>
          <w:rFonts w:ascii="Arial" w:hAnsi="Arial" w:cs="Arial"/>
        </w:rPr>
        <w:t xml:space="preserve"> </w:t>
      </w:r>
    </w:p>
    <w:p w:rsidR="008C625F" w:rsidP="00343663" w:rsidRDefault="008C625F" w14:paraId="42EC7F73" w14:textId="77777777">
      <w:pPr>
        <w:jc w:val="right"/>
        <w:rPr>
          <w:rFonts w:ascii="Arial" w:hAnsi="Arial" w:cs="Arial"/>
        </w:rPr>
      </w:pPr>
    </w:p>
    <w:p w:rsidR="008C625F" w:rsidP="00343663" w:rsidRDefault="008C625F" w14:paraId="05E2498E" w14:textId="77777777">
      <w:pPr>
        <w:jc w:val="right"/>
        <w:rPr>
          <w:rFonts w:ascii="Arial" w:hAnsi="Arial" w:cs="Arial"/>
        </w:rPr>
      </w:pPr>
    </w:p>
    <w:p w:rsidR="0033038A" w:rsidP="00343663" w:rsidRDefault="0033038A" w14:paraId="552C79D7" w14:textId="77777777">
      <w:pPr>
        <w:jc w:val="right"/>
        <w:rPr>
          <w:rFonts w:ascii="Arial" w:hAnsi="Arial" w:cs="Arial"/>
        </w:rPr>
      </w:pPr>
      <w:r>
        <w:rPr>
          <w:rFonts w:ascii="Arial" w:hAnsi="Arial" w:cs="Arial"/>
        </w:rPr>
        <w:t xml:space="preserve">Za točnost </w:t>
      </w:r>
      <w:proofErr w:type="spellStart"/>
      <w:r>
        <w:rPr>
          <w:rFonts w:ascii="Arial" w:hAnsi="Arial" w:cs="Arial"/>
        </w:rPr>
        <w:t>otpravka</w:t>
      </w:r>
      <w:proofErr w:type="spellEnd"/>
      <w:r>
        <w:rPr>
          <w:rFonts w:ascii="Arial" w:hAnsi="Arial" w:cs="Arial"/>
        </w:rPr>
        <w:t>-ovlašteni službenik:</w:t>
      </w:r>
    </w:p>
    <w:p w:rsidRPr="001F2DBD" w:rsidR="0033038A" w:rsidP="0033038A" w:rsidRDefault="009650FB" w14:paraId="264B2238" w14:textId="77777777">
      <w:pPr>
        <w:jc w:val="both"/>
        <w:rPr>
          <w:rFonts w:ascii="Arial" w:hAnsi="Arial" w:cs="Arial"/>
        </w:rPr>
      </w:pPr>
      <w:r>
        <w:rPr>
          <w:rFonts w:ascii="Arial" w:hAnsi="Arial" w:cs="Arial"/>
        </w:rPr>
        <w:t xml:space="preserve">                                                                              </w:t>
      </w:r>
      <w:r w:rsidR="008C625F">
        <w:rPr>
          <w:rFonts w:ascii="Arial" w:hAnsi="Arial" w:cs="Arial"/>
        </w:rPr>
        <w:t xml:space="preserve">Katica </w:t>
      </w:r>
      <w:proofErr w:type="spellStart"/>
      <w:r w:rsidR="008C625F">
        <w:rPr>
          <w:rFonts w:ascii="Arial" w:hAnsi="Arial" w:cs="Arial"/>
        </w:rPr>
        <w:t>Franjko</w:t>
      </w:r>
      <w:proofErr w:type="spellEnd"/>
    </w:p>
    <w:p w:rsidRPr="001F2DBD" w:rsidR="001F2DBD" w:rsidP="001F2DBD" w:rsidRDefault="001F2DBD" w14:paraId="2B6C9483" w14:textId="77777777">
      <w:pPr>
        <w:jc w:val="right"/>
        <w:rPr>
          <w:rFonts w:ascii="Arial" w:hAnsi="Arial" w:cs="Arial"/>
        </w:rPr>
      </w:pPr>
    </w:p>
    <w:p w:rsidRPr="001F2DBD" w:rsidR="001F2DBD" w:rsidP="001F2DBD" w:rsidRDefault="001F2DBD" w14:paraId="7F8A3B14" w14:textId="77777777">
      <w:pPr>
        <w:jc w:val="right"/>
        <w:rPr>
          <w:rFonts w:ascii="Arial" w:hAnsi="Arial" w:cs="Arial"/>
        </w:rPr>
      </w:pPr>
    </w:p>
    <w:p w:rsidRPr="001F2DBD" w:rsidR="001F2DBD" w:rsidP="001F2DBD" w:rsidRDefault="001F2DBD" w14:paraId="75097821" w14:textId="77777777">
      <w:pPr>
        <w:jc w:val="right"/>
        <w:rPr>
          <w:rFonts w:ascii="Arial" w:hAnsi="Arial" w:cs="Arial"/>
        </w:rPr>
      </w:pPr>
    </w:p>
    <w:p w:rsidRPr="001F2DBD" w:rsidR="001F2DBD" w:rsidP="001F2DBD" w:rsidRDefault="001F2DBD" w14:paraId="07529296" w14:textId="77777777">
      <w:pPr>
        <w:jc w:val="right"/>
        <w:rPr>
          <w:rFonts w:ascii="Arial" w:hAnsi="Arial" w:cs="Arial"/>
        </w:rPr>
      </w:pPr>
    </w:p>
    <w:p w:rsidRPr="001F2DBD" w:rsidR="00B74C4D" w:rsidP="005A6EA7" w:rsidRDefault="00761874" w14:paraId="05CE3D11" w14:textId="77777777">
      <w:pPr>
        <w:jc w:val="right"/>
        <w:rPr>
          <w:rFonts w:ascii="Arial" w:hAnsi="Arial" w:cs="Arial"/>
        </w:rPr>
      </w:pPr>
      <w:r w:rsidRPr="001F2DBD">
        <w:rPr>
          <w:rFonts w:ascii="Arial" w:hAnsi="Arial" w:cs="Arial"/>
        </w:rPr>
        <w:t xml:space="preserve"> </w:t>
      </w:r>
    </w:p>
    <w:sectPr w:rsidRPr="001F2DBD" w:rsidR="00B74C4D" w:rsidSect="00566818">
      <w:headerReference w:type="default" r:id="rId10"/>
      <w:footerReference w:type="even" r:id="rId11"/>
      <w:pgSz w:w="11906" w:h="16838"/>
      <w:pgMar w:top="1417" w:right="1417" w:bottom="1417" w:left="1417" w:header="720" w:footer="720" w:gutter="0"/>
      <w:cols w:space="720"/>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5022D" w:rsidRDefault="0045022D" w14:paraId="6A5BA534" w14:textId="77777777">
      <w:r>
        <w:separator/>
      </w:r>
    </w:p>
  </w:endnote>
  <w:endnote w:type="continuationSeparator" w:id="0">
    <w:p w:rsidR="0045022D" w:rsidRDefault="0045022D" w14:paraId="4A161DF7"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3A7A" w:rsidP="006E1C32" w:rsidRDefault="00AF3A7A" w14:paraId="2D39BB71"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F3A7A" w:rsidRDefault="00AF3A7A" w14:paraId="1AD89AAC" w14:textId="77777777">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5022D" w:rsidRDefault="0045022D" w14:paraId="22C2F7F3" w14:textId="77777777">
      <w:r>
        <w:separator/>
      </w:r>
    </w:p>
  </w:footnote>
  <w:footnote w:type="continuationSeparator" w:id="0">
    <w:p w:rsidR="0045022D" w:rsidRDefault="0045022D" w14:paraId="4ECEDDF9"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6861215"/>
      <w:docPartObj>
        <w:docPartGallery w:val="Page Numbers (Top of Page)"/>
        <w:docPartUnique/>
      </w:docPartObj>
    </w:sdtPr>
    <w:sdtEndPr>
      <w:rPr>
        <w:rFonts w:ascii="Arial" w:hAnsi="Arial" w:cs="Arial"/>
      </w:rPr>
    </w:sdtEndPr>
    <w:sdtContent>
      <w:p w:rsidRPr="008D0AF4" w:rsidR="007C0CE6" w:rsidRDefault="007C0CE6" w14:paraId="190878FF" w14:textId="77777777">
        <w:pPr>
          <w:pStyle w:val="Zaglavlje"/>
          <w:jc w:val="center"/>
          <w:rPr>
            <w:rFonts w:ascii="Arial" w:hAnsi="Arial" w:cs="Arial"/>
          </w:rPr>
        </w:pPr>
        <w:r w:rsidRPr="008D0AF4">
          <w:rPr>
            <w:rFonts w:ascii="Arial" w:hAnsi="Arial" w:cs="Arial"/>
          </w:rPr>
          <w:fldChar w:fldCharType="begin"/>
        </w:r>
        <w:r w:rsidRPr="008D0AF4">
          <w:rPr>
            <w:rFonts w:ascii="Arial" w:hAnsi="Arial" w:cs="Arial"/>
          </w:rPr>
          <w:instrText>PAGE   \* MERGEFORMAT</w:instrText>
        </w:r>
        <w:r w:rsidRPr="008D0AF4">
          <w:rPr>
            <w:rFonts w:ascii="Arial" w:hAnsi="Arial" w:cs="Arial"/>
          </w:rPr>
          <w:fldChar w:fldCharType="separate"/>
        </w:r>
        <w:r w:rsidR="00DB362B">
          <w:rPr>
            <w:rFonts w:ascii="Arial" w:hAnsi="Arial" w:cs="Arial"/>
            <w:noProof/>
          </w:rPr>
          <w:t>1</w:t>
        </w:r>
        <w:r w:rsidRPr="008D0AF4">
          <w:rPr>
            <w:rFonts w:ascii="Arial" w:hAnsi="Arial" w:cs="Arial"/>
          </w:rPr>
          <w:fldChar w:fldCharType="end"/>
        </w:r>
      </w:p>
    </w:sdtContent>
  </w:sdt>
  <w:p w:rsidR="00061E49" w:rsidP="008D0AF4" w:rsidRDefault="008D0AF4" w14:paraId="75169BF6" w14:textId="673B2CA8">
    <w:pPr>
      <w:ind w:firstLine="708"/>
      <w:contextualSpacing/>
      <w:jc w:val="right"/>
      <w:rPr>
        <w:rFonts w:ascii="Arial" w:hAnsi="Arial" w:cs="Arial"/>
      </w:rPr>
    </w:pPr>
    <w:r w:rsidRPr="001F2DBD">
      <w:rPr>
        <w:rFonts w:ascii="Arial" w:hAnsi="Arial" w:cs="Arial"/>
      </w:rPr>
      <w:t>Poslovni broj: Pp-</w:t>
    </w:r>
    <w:r w:rsidR="00CF3A5F">
      <w:rPr>
        <w:rFonts w:ascii="Arial" w:hAnsi="Arial" w:cs="Arial"/>
      </w:rPr>
      <w:t>1322</w:t>
    </w:r>
    <w:r w:rsidR="009650FB">
      <w:rPr>
        <w:rFonts w:ascii="Arial" w:hAnsi="Arial" w:cs="Arial"/>
      </w:rPr>
      <w:t>/202</w:t>
    </w:r>
    <w:r w:rsidR="008A4E79">
      <w:rPr>
        <w:rFonts w:ascii="Arial" w:hAnsi="Arial" w:cs="Arial"/>
      </w:rPr>
      <w:t>4</w:t>
    </w:r>
  </w:p>
  <w:p w:rsidRPr="001F2DBD" w:rsidR="00061E49" w:rsidP="008D0AF4" w:rsidRDefault="00061E49" w14:paraId="7F6A1796" w14:textId="77777777">
    <w:pPr>
      <w:ind w:firstLine="708"/>
      <w:contextualSpacing/>
      <w:jc w:val="right"/>
      <w:rPr>
        <w:rFonts w:ascii="Arial" w:hAnsi="Arial" w:cs="Arial"/>
      </w:rPr>
    </w:pPr>
  </w:p>
  <w:p w:rsidRPr="006C743E" w:rsidR="007C0CE6" w:rsidP="00180919" w:rsidRDefault="007C0CE6" w14:paraId="2417D300" w14:textId="77777777">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1F3A3AD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B304F36"/>
    <w:multiLevelType w:val="hybridMultilevel"/>
    <w:tmpl w:val="6B0AB8AC"/>
    <w:lvl w:ilvl="0" w:tplc="B2388032">
      <w:start w:val="8"/>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2">
    <w:nsid w:val="12655157"/>
    <w:multiLevelType w:val="hybridMultilevel"/>
    <w:tmpl w:val="6AC2EFCA"/>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
    <w:nsid w:val="138050B3"/>
    <w:multiLevelType w:val="hybridMultilevel"/>
    <w:tmpl w:val="FCA4E006"/>
    <w:lvl w:ilvl="0" w:tplc="A1E67878">
      <w:start w:val="28"/>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4">
    <w:nsid w:val="199D3F6D"/>
    <w:multiLevelType w:val="hybridMultilevel"/>
    <w:tmpl w:val="7F9024E2"/>
    <w:lvl w:ilvl="0" w:tplc="E56AC3E4">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5">
    <w:nsid w:val="20F464DE"/>
    <w:multiLevelType w:val="hybridMultilevel"/>
    <w:tmpl w:val="64186428"/>
    <w:lvl w:ilvl="0" w:tplc="001C98C0">
      <w:start w:val="1"/>
      <w:numFmt w:val="decimal"/>
      <w:lvlText w:val="%1."/>
      <w:lvlJc w:val="left"/>
      <w:pPr>
        <w:ind w:left="1410" w:hanging="705"/>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2BF4635C"/>
    <w:multiLevelType w:val="hybridMultilevel"/>
    <w:tmpl w:val="936AC6FA"/>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2E6F09D6"/>
    <w:multiLevelType w:val="hybridMultilevel"/>
    <w:tmpl w:val="44805EEC"/>
    <w:lvl w:ilvl="0" w:tplc="2DB024C6">
      <w:start w:val="8"/>
      <w:numFmt w:val="bullet"/>
      <w:lvlText w:val="-"/>
      <w:lvlJc w:val="left"/>
      <w:pPr>
        <w:ind w:left="1188" w:hanging="360"/>
      </w:pPr>
      <w:rPr>
        <w:rFonts w:hint="default" w:ascii="Times New Roman" w:hAnsi="Times New Roman" w:eastAsia="Times New Roman" w:cs="Times New Roman"/>
      </w:rPr>
    </w:lvl>
    <w:lvl w:ilvl="1" w:tplc="041A0003" w:tentative="true">
      <w:start w:val="1"/>
      <w:numFmt w:val="bullet"/>
      <w:lvlText w:val="o"/>
      <w:lvlJc w:val="left"/>
      <w:pPr>
        <w:ind w:left="1908" w:hanging="360"/>
      </w:pPr>
      <w:rPr>
        <w:rFonts w:hint="default" w:ascii="Courier New" w:hAnsi="Courier New" w:cs="Courier New"/>
      </w:rPr>
    </w:lvl>
    <w:lvl w:ilvl="2" w:tplc="041A0005" w:tentative="true">
      <w:start w:val="1"/>
      <w:numFmt w:val="bullet"/>
      <w:lvlText w:val=""/>
      <w:lvlJc w:val="left"/>
      <w:pPr>
        <w:ind w:left="2628" w:hanging="360"/>
      </w:pPr>
      <w:rPr>
        <w:rFonts w:hint="default" w:ascii="Wingdings" w:hAnsi="Wingdings"/>
      </w:rPr>
    </w:lvl>
    <w:lvl w:ilvl="3" w:tplc="041A0001" w:tentative="true">
      <w:start w:val="1"/>
      <w:numFmt w:val="bullet"/>
      <w:lvlText w:val=""/>
      <w:lvlJc w:val="left"/>
      <w:pPr>
        <w:ind w:left="3348" w:hanging="360"/>
      </w:pPr>
      <w:rPr>
        <w:rFonts w:hint="default" w:ascii="Symbol" w:hAnsi="Symbol"/>
      </w:rPr>
    </w:lvl>
    <w:lvl w:ilvl="4" w:tplc="041A0003" w:tentative="true">
      <w:start w:val="1"/>
      <w:numFmt w:val="bullet"/>
      <w:lvlText w:val="o"/>
      <w:lvlJc w:val="left"/>
      <w:pPr>
        <w:ind w:left="4068" w:hanging="360"/>
      </w:pPr>
      <w:rPr>
        <w:rFonts w:hint="default" w:ascii="Courier New" w:hAnsi="Courier New" w:cs="Courier New"/>
      </w:rPr>
    </w:lvl>
    <w:lvl w:ilvl="5" w:tplc="041A0005" w:tentative="true">
      <w:start w:val="1"/>
      <w:numFmt w:val="bullet"/>
      <w:lvlText w:val=""/>
      <w:lvlJc w:val="left"/>
      <w:pPr>
        <w:ind w:left="4788" w:hanging="360"/>
      </w:pPr>
      <w:rPr>
        <w:rFonts w:hint="default" w:ascii="Wingdings" w:hAnsi="Wingdings"/>
      </w:rPr>
    </w:lvl>
    <w:lvl w:ilvl="6" w:tplc="041A0001" w:tentative="true">
      <w:start w:val="1"/>
      <w:numFmt w:val="bullet"/>
      <w:lvlText w:val=""/>
      <w:lvlJc w:val="left"/>
      <w:pPr>
        <w:ind w:left="5508" w:hanging="360"/>
      </w:pPr>
      <w:rPr>
        <w:rFonts w:hint="default" w:ascii="Symbol" w:hAnsi="Symbol"/>
      </w:rPr>
    </w:lvl>
    <w:lvl w:ilvl="7" w:tplc="041A0003" w:tentative="true">
      <w:start w:val="1"/>
      <w:numFmt w:val="bullet"/>
      <w:lvlText w:val="o"/>
      <w:lvlJc w:val="left"/>
      <w:pPr>
        <w:ind w:left="6228" w:hanging="360"/>
      </w:pPr>
      <w:rPr>
        <w:rFonts w:hint="default" w:ascii="Courier New" w:hAnsi="Courier New" w:cs="Courier New"/>
      </w:rPr>
    </w:lvl>
    <w:lvl w:ilvl="8" w:tplc="041A0005" w:tentative="true">
      <w:start w:val="1"/>
      <w:numFmt w:val="bullet"/>
      <w:lvlText w:val=""/>
      <w:lvlJc w:val="left"/>
      <w:pPr>
        <w:ind w:left="6948" w:hanging="360"/>
      </w:pPr>
      <w:rPr>
        <w:rFonts w:hint="default" w:ascii="Wingdings" w:hAnsi="Wingdings"/>
      </w:rPr>
    </w:lvl>
  </w:abstractNum>
  <w:abstractNum w:abstractNumId="8">
    <w:nsid w:val="30600860"/>
    <w:multiLevelType w:val="hybridMultilevel"/>
    <w:tmpl w:val="968AC894"/>
    <w:lvl w:ilvl="0" w:tplc="F9EA4D0E">
      <w:numFmt w:val="bullet"/>
      <w:lvlText w:val="-"/>
      <w:lvlJc w:val="left"/>
      <w:pPr>
        <w:tabs>
          <w:tab w:val="num" w:pos="1080"/>
        </w:tabs>
        <w:ind w:left="1080" w:hanging="360"/>
      </w:pPr>
      <w:rPr>
        <w:rFonts w:hint="default" w:ascii="Times New Roman" w:hAnsi="Times New Roman" w:eastAsia="Times New Roman" w:cs="Times New Roman"/>
      </w:rPr>
    </w:lvl>
    <w:lvl w:ilvl="1" w:tplc="04090003" w:tentative="true">
      <w:start w:val="1"/>
      <w:numFmt w:val="bullet"/>
      <w:lvlText w:val="o"/>
      <w:lvlJc w:val="left"/>
      <w:pPr>
        <w:tabs>
          <w:tab w:val="num" w:pos="1800"/>
        </w:tabs>
        <w:ind w:left="1800" w:hanging="360"/>
      </w:pPr>
      <w:rPr>
        <w:rFonts w:hint="default" w:ascii="Courier New" w:hAnsi="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9">
    <w:nsid w:val="3CBD5D5D"/>
    <w:multiLevelType w:val="hybridMultilevel"/>
    <w:tmpl w:val="17C434BC"/>
    <w:lvl w:ilvl="0" w:tplc="E0222C90">
      <w:start w:val="5"/>
      <w:numFmt w:val="bullet"/>
      <w:lvlText w:val="-"/>
      <w:lvlJc w:val="left"/>
      <w:pPr>
        <w:tabs>
          <w:tab w:val="num" w:pos="1080"/>
        </w:tabs>
        <w:ind w:left="1080" w:hanging="360"/>
      </w:pPr>
      <w:rPr>
        <w:rFonts w:hint="default" w:ascii="Times New Roman" w:hAnsi="Times New Roman" w:eastAsia="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969159B"/>
    <w:multiLevelType w:val="hybridMultilevel"/>
    <w:tmpl w:val="3BEC25F0"/>
    <w:lvl w:ilvl="0" w:tplc="0C067C8A">
      <w:start w:val="28"/>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1">
    <w:nsid w:val="536F03B1"/>
    <w:multiLevelType w:val="hybridMultilevel"/>
    <w:tmpl w:val="82BCF08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F707CE6"/>
    <w:multiLevelType w:val="hybridMultilevel"/>
    <w:tmpl w:val="20CA6AB6"/>
    <w:lvl w:ilvl="0" w:tplc="D18EDA94">
      <w:numFmt w:val="bullet"/>
      <w:lvlText w:val="-"/>
      <w:lvlJc w:val="left"/>
      <w:pPr>
        <w:tabs>
          <w:tab w:val="num" w:pos="1068"/>
        </w:tabs>
        <w:ind w:left="1068" w:hanging="360"/>
      </w:pPr>
      <w:rPr>
        <w:rFonts w:hint="default" w:ascii="Tahoma" w:hAnsi="Tahoma" w:eastAsia="Times New Roman" w:cs="Tahoma"/>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nsid w:val="75FD3E29"/>
    <w:multiLevelType w:val="hybridMultilevel"/>
    <w:tmpl w:val="BC4C497A"/>
    <w:lvl w:ilvl="0" w:tplc="041A000F">
      <w:start w:val="1"/>
      <w:numFmt w:val="decimal"/>
      <w:lvlText w:val="%1."/>
      <w:lvlJc w:val="left"/>
      <w:pPr>
        <w:ind w:left="502" w:hanging="360"/>
      </w:pPr>
      <w:rPr>
        <w:rFonts w:hint="default"/>
      </w:rPr>
    </w:lvl>
    <w:lvl w:ilvl="1" w:tplc="041A0019">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14">
    <w:nsid w:val="7871527C"/>
    <w:multiLevelType w:val="hybridMultilevel"/>
    <w:tmpl w:val="1BD8A528"/>
    <w:lvl w:ilvl="0" w:tplc="38986C02">
      <w:start w:val="2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5">
    <w:nsid w:val="7874408F"/>
    <w:multiLevelType w:val="hybridMultilevel"/>
    <w:tmpl w:val="7A0EE194"/>
    <w:lvl w:ilvl="0" w:tplc="94A870A2">
      <w:numFmt w:val="bullet"/>
      <w:lvlText w:val="-"/>
      <w:lvlJc w:val="left"/>
      <w:pPr>
        <w:ind w:left="1248" w:hanging="360"/>
      </w:pPr>
      <w:rPr>
        <w:rFonts w:hint="default" w:ascii="Times New Roman" w:hAnsi="Times New Roman" w:eastAsia="Times New Roman" w:cs="Times New Roman"/>
      </w:rPr>
    </w:lvl>
    <w:lvl w:ilvl="1" w:tplc="041A0003" w:tentative="true">
      <w:start w:val="1"/>
      <w:numFmt w:val="bullet"/>
      <w:lvlText w:val="o"/>
      <w:lvlJc w:val="left"/>
      <w:pPr>
        <w:ind w:left="1968" w:hanging="360"/>
      </w:pPr>
      <w:rPr>
        <w:rFonts w:hint="default" w:ascii="Courier New" w:hAnsi="Courier New" w:cs="Courier New"/>
      </w:rPr>
    </w:lvl>
    <w:lvl w:ilvl="2" w:tplc="041A0005" w:tentative="true">
      <w:start w:val="1"/>
      <w:numFmt w:val="bullet"/>
      <w:lvlText w:val=""/>
      <w:lvlJc w:val="left"/>
      <w:pPr>
        <w:ind w:left="2688" w:hanging="360"/>
      </w:pPr>
      <w:rPr>
        <w:rFonts w:hint="default" w:ascii="Wingdings" w:hAnsi="Wingdings"/>
      </w:rPr>
    </w:lvl>
    <w:lvl w:ilvl="3" w:tplc="041A0001" w:tentative="true">
      <w:start w:val="1"/>
      <w:numFmt w:val="bullet"/>
      <w:lvlText w:val=""/>
      <w:lvlJc w:val="left"/>
      <w:pPr>
        <w:ind w:left="3408" w:hanging="360"/>
      </w:pPr>
      <w:rPr>
        <w:rFonts w:hint="default" w:ascii="Symbol" w:hAnsi="Symbol"/>
      </w:rPr>
    </w:lvl>
    <w:lvl w:ilvl="4" w:tplc="041A0003" w:tentative="true">
      <w:start w:val="1"/>
      <w:numFmt w:val="bullet"/>
      <w:lvlText w:val="o"/>
      <w:lvlJc w:val="left"/>
      <w:pPr>
        <w:ind w:left="4128" w:hanging="360"/>
      </w:pPr>
      <w:rPr>
        <w:rFonts w:hint="default" w:ascii="Courier New" w:hAnsi="Courier New" w:cs="Courier New"/>
      </w:rPr>
    </w:lvl>
    <w:lvl w:ilvl="5" w:tplc="041A0005" w:tentative="true">
      <w:start w:val="1"/>
      <w:numFmt w:val="bullet"/>
      <w:lvlText w:val=""/>
      <w:lvlJc w:val="left"/>
      <w:pPr>
        <w:ind w:left="4848" w:hanging="360"/>
      </w:pPr>
      <w:rPr>
        <w:rFonts w:hint="default" w:ascii="Wingdings" w:hAnsi="Wingdings"/>
      </w:rPr>
    </w:lvl>
    <w:lvl w:ilvl="6" w:tplc="041A0001" w:tentative="true">
      <w:start w:val="1"/>
      <w:numFmt w:val="bullet"/>
      <w:lvlText w:val=""/>
      <w:lvlJc w:val="left"/>
      <w:pPr>
        <w:ind w:left="5568" w:hanging="360"/>
      </w:pPr>
      <w:rPr>
        <w:rFonts w:hint="default" w:ascii="Symbol" w:hAnsi="Symbol"/>
      </w:rPr>
    </w:lvl>
    <w:lvl w:ilvl="7" w:tplc="041A0003" w:tentative="true">
      <w:start w:val="1"/>
      <w:numFmt w:val="bullet"/>
      <w:lvlText w:val="o"/>
      <w:lvlJc w:val="left"/>
      <w:pPr>
        <w:ind w:left="6288" w:hanging="360"/>
      </w:pPr>
      <w:rPr>
        <w:rFonts w:hint="default" w:ascii="Courier New" w:hAnsi="Courier New" w:cs="Courier New"/>
      </w:rPr>
    </w:lvl>
    <w:lvl w:ilvl="8" w:tplc="041A0005" w:tentative="true">
      <w:start w:val="1"/>
      <w:numFmt w:val="bullet"/>
      <w:lvlText w:val=""/>
      <w:lvlJc w:val="left"/>
      <w:pPr>
        <w:ind w:left="7008" w:hanging="360"/>
      </w:pPr>
      <w:rPr>
        <w:rFonts w:hint="default" w:ascii="Wingdings" w:hAnsi="Wingdings"/>
      </w:rPr>
    </w:lvl>
  </w:abstractNum>
  <w:abstractNum w:abstractNumId="16">
    <w:nsid w:val="7D9E5E03"/>
    <w:multiLevelType w:val="hybridMultilevel"/>
    <w:tmpl w:val="B85C4B16"/>
    <w:lvl w:ilvl="0" w:tplc="1B669F3E">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0"/>
  </w:num>
  <w:num w:numId="6">
    <w:abstractNumId w:val="1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0"/>
  </w:num>
  <w:num w:numId="13">
    <w:abstractNumId w:val="2"/>
  </w:num>
  <w:num w:numId="14">
    <w:abstractNumId w:val="3"/>
  </w:num>
  <w:num w:numId="15">
    <w:abstractNumId w:val="16"/>
  </w:num>
  <w:num w:numId="16">
    <w:abstractNumId w:val="5"/>
  </w:num>
  <w:num w:numId="17">
    <w:abstractNumId w:val="13"/>
  </w:num>
  <w:num w:numId="18">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proofState w:spelling="clean" w:grammar="clean"/>
  <w:stylePaneFormatFilter w:val="3F0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01"/>
    <w:rsid w:val="0000054E"/>
    <w:rsid w:val="0000243C"/>
    <w:rsid w:val="00003D67"/>
    <w:rsid w:val="00003E89"/>
    <w:rsid w:val="00005794"/>
    <w:rsid w:val="00022C87"/>
    <w:rsid w:val="00022EC4"/>
    <w:rsid w:val="0002434E"/>
    <w:rsid w:val="000307B6"/>
    <w:rsid w:val="00031DE0"/>
    <w:rsid w:val="00032022"/>
    <w:rsid w:val="00034541"/>
    <w:rsid w:val="00040373"/>
    <w:rsid w:val="00053194"/>
    <w:rsid w:val="000601AD"/>
    <w:rsid w:val="00061E49"/>
    <w:rsid w:val="00072F84"/>
    <w:rsid w:val="000811B6"/>
    <w:rsid w:val="000829F8"/>
    <w:rsid w:val="00084E9B"/>
    <w:rsid w:val="00085AA6"/>
    <w:rsid w:val="000A4E27"/>
    <w:rsid w:val="000A70D2"/>
    <w:rsid w:val="000B148B"/>
    <w:rsid w:val="000C20CB"/>
    <w:rsid w:val="000C4E5C"/>
    <w:rsid w:val="000C7798"/>
    <w:rsid w:val="000D191B"/>
    <w:rsid w:val="000E0248"/>
    <w:rsid w:val="000E6207"/>
    <w:rsid w:val="000F06C5"/>
    <w:rsid w:val="000F44C8"/>
    <w:rsid w:val="000F6A6E"/>
    <w:rsid w:val="0010193F"/>
    <w:rsid w:val="00102674"/>
    <w:rsid w:val="00103FFA"/>
    <w:rsid w:val="00104239"/>
    <w:rsid w:val="0010654B"/>
    <w:rsid w:val="0011032A"/>
    <w:rsid w:val="0011666E"/>
    <w:rsid w:val="00117C86"/>
    <w:rsid w:val="00125E22"/>
    <w:rsid w:val="001306BD"/>
    <w:rsid w:val="00135D62"/>
    <w:rsid w:val="00142B03"/>
    <w:rsid w:val="00146E8A"/>
    <w:rsid w:val="0015103C"/>
    <w:rsid w:val="00155042"/>
    <w:rsid w:val="0016091F"/>
    <w:rsid w:val="001630F1"/>
    <w:rsid w:val="00164483"/>
    <w:rsid w:val="00170C82"/>
    <w:rsid w:val="00171123"/>
    <w:rsid w:val="00175ECE"/>
    <w:rsid w:val="00180919"/>
    <w:rsid w:val="00183017"/>
    <w:rsid w:val="00194E22"/>
    <w:rsid w:val="0019564E"/>
    <w:rsid w:val="00195A30"/>
    <w:rsid w:val="001A1621"/>
    <w:rsid w:val="001A197D"/>
    <w:rsid w:val="001B2BE9"/>
    <w:rsid w:val="001B3E28"/>
    <w:rsid w:val="001B417B"/>
    <w:rsid w:val="001D1623"/>
    <w:rsid w:val="001D2D05"/>
    <w:rsid w:val="001E0E20"/>
    <w:rsid w:val="001E6955"/>
    <w:rsid w:val="001F0CDA"/>
    <w:rsid w:val="001F2DBD"/>
    <w:rsid w:val="001F4509"/>
    <w:rsid w:val="00201657"/>
    <w:rsid w:val="002035D0"/>
    <w:rsid w:val="00213962"/>
    <w:rsid w:val="00217ED6"/>
    <w:rsid w:val="00221665"/>
    <w:rsid w:val="00224A1C"/>
    <w:rsid w:val="00226755"/>
    <w:rsid w:val="00235D2F"/>
    <w:rsid w:val="00236BF4"/>
    <w:rsid w:val="00237FC4"/>
    <w:rsid w:val="00242474"/>
    <w:rsid w:val="00242AB5"/>
    <w:rsid w:val="00243EA5"/>
    <w:rsid w:val="00250982"/>
    <w:rsid w:val="00253587"/>
    <w:rsid w:val="002622F8"/>
    <w:rsid w:val="00262D76"/>
    <w:rsid w:val="00263093"/>
    <w:rsid w:val="00265494"/>
    <w:rsid w:val="00265B08"/>
    <w:rsid w:val="0026725E"/>
    <w:rsid w:val="00272478"/>
    <w:rsid w:val="002755D2"/>
    <w:rsid w:val="00286F16"/>
    <w:rsid w:val="002929C4"/>
    <w:rsid w:val="002A2730"/>
    <w:rsid w:val="002A51EF"/>
    <w:rsid w:val="002A65FF"/>
    <w:rsid w:val="002A69AA"/>
    <w:rsid w:val="002C079A"/>
    <w:rsid w:val="002C69C8"/>
    <w:rsid w:val="002D2F62"/>
    <w:rsid w:val="002E1D97"/>
    <w:rsid w:val="002E6326"/>
    <w:rsid w:val="002E6F86"/>
    <w:rsid w:val="002F498F"/>
    <w:rsid w:val="002F67F6"/>
    <w:rsid w:val="0033038A"/>
    <w:rsid w:val="00335B96"/>
    <w:rsid w:val="003361E3"/>
    <w:rsid w:val="003401A7"/>
    <w:rsid w:val="00342051"/>
    <w:rsid w:val="00344F36"/>
    <w:rsid w:val="00345CD8"/>
    <w:rsid w:val="00346657"/>
    <w:rsid w:val="0035210C"/>
    <w:rsid w:val="00354224"/>
    <w:rsid w:val="00354C7A"/>
    <w:rsid w:val="00356AFD"/>
    <w:rsid w:val="00367FB2"/>
    <w:rsid w:val="0037360B"/>
    <w:rsid w:val="00373D07"/>
    <w:rsid w:val="00393CFE"/>
    <w:rsid w:val="003956D6"/>
    <w:rsid w:val="003958A9"/>
    <w:rsid w:val="00396FE8"/>
    <w:rsid w:val="00397BA9"/>
    <w:rsid w:val="003A413F"/>
    <w:rsid w:val="003A5EE7"/>
    <w:rsid w:val="003B2E2A"/>
    <w:rsid w:val="003C0EF6"/>
    <w:rsid w:val="003C5848"/>
    <w:rsid w:val="003D16C7"/>
    <w:rsid w:val="003D2925"/>
    <w:rsid w:val="003E06F1"/>
    <w:rsid w:val="003F686F"/>
    <w:rsid w:val="0041085A"/>
    <w:rsid w:val="00414E3D"/>
    <w:rsid w:val="00423BBE"/>
    <w:rsid w:val="004325BD"/>
    <w:rsid w:val="004414B7"/>
    <w:rsid w:val="00444F63"/>
    <w:rsid w:val="004459E9"/>
    <w:rsid w:val="0045022D"/>
    <w:rsid w:val="00455B1F"/>
    <w:rsid w:val="00462038"/>
    <w:rsid w:val="00471B43"/>
    <w:rsid w:val="00476A93"/>
    <w:rsid w:val="004812A5"/>
    <w:rsid w:val="00483DC5"/>
    <w:rsid w:val="00492F10"/>
    <w:rsid w:val="004A4027"/>
    <w:rsid w:val="004A4D82"/>
    <w:rsid w:val="004A5612"/>
    <w:rsid w:val="004B046B"/>
    <w:rsid w:val="004B3D42"/>
    <w:rsid w:val="004B4FBC"/>
    <w:rsid w:val="004C1828"/>
    <w:rsid w:val="004D4BE9"/>
    <w:rsid w:val="004E4F6E"/>
    <w:rsid w:val="004F5549"/>
    <w:rsid w:val="004F7194"/>
    <w:rsid w:val="004F7862"/>
    <w:rsid w:val="004F79C6"/>
    <w:rsid w:val="00502089"/>
    <w:rsid w:val="00502906"/>
    <w:rsid w:val="005042F5"/>
    <w:rsid w:val="00505033"/>
    <w:rsid w:val="00522374"/>
    <w:rsid w:val="00523B3D"/>
    <w:rsid w:val="00527B0B"/>
    <w:rsid w:val="00530AB6"/>
    <w:rsid w:val="00537721"/>
    <w:rsid w:val="005400C0"/>
    <w:rsid w:val="00540D15"/>
    <w:rsid w:val="00543629"/>
    <w:rsid w:val="0054429B"/>
    <w:rsid w:val="00554225"/>
    <w:rsid w:val="00560052"/>
    <w:rsid w:val="00560330"/>
    <w:rsid w:val="00563C21"/>
    <w:rsid w:val="00566818"/>
    <w:rsid w:val="005701C6"/>
    <w:rsid w:val="00581F58"/>
    <w:rsid w:val="005821F6"/>
    <w:rsid w:val="00582B04"/>
    <w:rsid w:val="00585BDA"/>
    <w:rsid w:val="00587B29"/>
    <w:rsid w:val="005925D4"/>
    <w:rsid w:val="005932BA"/>
    <w:rsid w:val="00593957"/>
    <w:rsid w:val="00594F4D"/>
    <w:rsid w:val="00595A06"/>
    <w:rsid w:val="005A1A8E"/>
    <w:rsid w:val="005A6EA7"/>
    <w:rsid w:val="005B0879"/>
    <w:rsid w:val="005B2B76"/>
    <w:rsid w:val="005B670D"/>
    <w:rsid w:val="005B6B55"/>
    <w:rsid w:val="005B7E11"/>
    <w:rsid w:val="005C382D"/>
    <w:rsid w:val="005C5517"/>
    <w:rsid w:val="005C595F"/>
    <w:rsid w:val="005C5D72"/>
    <w:rsid w:val="005D1942"/>
    <w:rsid w:val="005D6F2F"/>
    <w:rsid w:val="005D72B2"/>
    <w:rsid w:val="005D73F2"/>
    <w:rsid w:val="005E3C60"/>
    <w:rsid w:val="005E5F8A"/>
    <w:rsid w:val="005F2100"/>
    <w:rsid w:val="005F56DA"/>
    <w:rsid w:val="005F7B08"/>
    <w:rsid w:val="00602011"/>
    <w:rsid w:val="00610497"/>
    <w:rsid w:val="006123CA"/>
    <w:rsid w:val="006149FD"/>
    <w:rsid w:val="006239FE"/>
    <w:rsid w:val="00631F53"/>
    <w:rsid w:val="0063313A"/>
    <w:rsid w:val="00637D97"/>
    <w:rsid w:val="00644CE3"/>
    <w:rsid w:val="0064630C"/>
    <w:rsid w:val="00655A00"/>
    <w:rsid w:val="00656EE6"/>
    <w:rsid w:val="00663EEC"/>
    <w:rsid w:val="00666D07"/>
    <w:rsid w:val="00670052"/>
    <w:rsid w:val="0067543D"/>
    <w:rsid w:val="006806CE"/>
    <w:rsid w:val="006908B3"/>
    <w:rsid w:val="00690CCE"/>
    <w:rsid w:val="00691DA0"/>
    <w:rsid w:val="0069631F"/>
    <w:rsid w:val="006A254E"/>
    <w:rsid w:val="006B0DB0"/>
    <w:rsid w:val="006B6028"/>
    <w:rsid w:val="006C24EC"/>
    <w:rsid w:val="006C743E"/>
    <w:rsid w:val="006C7B1A"/>
    <w:rsid w:val="006E1373"/>
    <w:rsid w:val="006E1C32"/>
    <w:rsid w:val="006E5D4D"/>
    <w:rsid w:val="006F25FE"/>
    <w:rsid w:val="006F37D6"/>
    <w:rsid w:val="007236D7"/>
    <w:rsid w:val="00723762"/>
    <w:rsid w:val="00726C5E"/>
    <w:rsid w:val="007302EF"/>
    <w:rsid w:val="007409CF"/>
    <w:rsid w:val="00741243"/>
    <w:rsid w:val="00745135"/>
    <w:rsid w:val="00750A6D"/>
    <w:rsid w:val="007536E5"/>
    <w:rsid w:val="00755174"/>
    <w:rsid w:val="00755784"/>
    <w:rsid w:val="00757BF7"/>
    <w:rsid w:val="00761874"/>
    <w:rsid w:val="00766FFE"/>
    <w:rsid w:val="007735E4"/>
    <w:rsid w:val="00780FA9"/>
    <w:rsid w:val="00781A38"/>
    <w:rsid w:val="00783DE3"/>
    <w:rsid w:val="0078728E"/>
    <w:rsid w:val="00796846"/>
    <w:rsid w:val="00796D61"/>
    <w:rsid w:val="007A261D"/>
    <w:rsid w:val="007B2EAA"/>
    <w:rsid w:val="007B6145"/>
    <w:rsid w:val="007C0CE6"/>
    <w:rsid w:val="007C2775"/>
    <w:rsid w:val="007C519F"/>
    <w:rsid w:val="007D2E1E"/>
    <w:rsid w:val="007D508C"/>
    <w:rsid w:val="007D60BB"/>
    <w:rsid w:val="007E13D4"/>
    <w:rsid w:val="007E15D5"/>
    <w:rsid w:val="007E20F6"/>
    <w:rsid w:val="007E450A"/>
    <w:rsid w:val="007E7927"/>
    <w:rsid w:val="007F15AC"/>
    <w:rsid w:val="007F32BC"/>
    <w:rsid w:val="00800CF7"/>
    <w:rsid w:val="0080543E"/>
    <w:rsid w:val="0081079A"/>
    <w:rsid w:val="00816966"/>
    <w:rsid w:val="008205B2"/>
    <w:rsid w:val="00821630"/>
    <w:rsid w:val="008218C4"/>
    <w:rsid w:val="00821F61"/>
    <w:rsid w:val="00824DE1"/>
    <w:rsid w:val="00834B38"/>
    <w:rsid w:val="0083594F"/>
    <w:rsid w:val="0084308A"/>
    <w:rsid w:val="008708FE"/>
    <w:rsid w:val="00871BB3"/>
    <w:rsid w:val="00876433"/>
    <w:rsid w:val="008833B4"/>
    <w:rsid w:val="008853F1"/>
    <w:rsid w:val="008857DD"/>
    <w:rsid w:val="00885F85"/>
    <w:rsid w:val="008924B9"/>
    <w:rsid w:val="00893E5A"/>
    <w:rsid w:val="008966D5"/>
    <w:rsid w:val="00896EA4"/>
    <w:rsid w:val="008A12A5"/>
    <w:rsid w:val="008A206A"/>
    <w:rsid w:val="008A3783"/>
    <w:rsid w:val="008A4E79"/>
    <w:rsid w:val="008A5D37"/>
    <w:rsid w:val="008A6F7A"/>
    <w:rsid w:val="008A73FC"/>
    <w:rsid w:val="008B2918"/>
    <w:rsid w:val="008B2B1A"/>
    <w:rsid w:val="008B4864"/>
    <w:rsid w:val="008B6C71"/>
    <w:rsid w:val="008B74B8"/>
    <w:rsid w:val="008C0CE5"/>
    <w:rsid w:val="008C625F"/>
    <w:rsid w:val="008D0AF4"/>
    <w:rsid w:val="008D3B58"/>
    <w:rsid w:val="008D626D"/>
    <w:rsid w:val="008E43AA"/>
    <w:rsid w:val="008E7464"/>
    <w:rsid w:val="008F6033"/>
    <w:rsid w:val="00901015"/>
    <w:rsid w:val="00902D61"/>
    <w:rsid w:val="009051F4"/>
    <w:rsid w:val="00907A3E"/>
    <w:rsid w:val="0091051F"/>
    <w:rsid w:val="00913CD4"/>
    <w:rsid w:val="009140D0"/>
    <w:rsid w:val="00921757"/>
    <w:rsid w:val="00933BBD"/>
    <w:rsid w:val="0093459B"/>
    <w:rsid w:val="009410B9"/>
    <w:rsid w:val="00953610"/>
    <w:rsid w:val="00954619"/>
    <w:rsid w:val="00960A78"/>
    <w:rsid w:val="00963F8C"/>
    <w:rsid w:val="009650FB"/>
    <w:rsid w:val="0097205F"/>
    <w:rsid w:val="00974BF0"/>
    <w:rsid w:val="00974CAE"/>
    <w:rsid w:val="00982BD8"/>
    <w:rsid w:val="00984421"/>
    <w:rsid w:val="00984F8D"/>
    <w:rsid w:val="00992018"/>
    <w:rsid w:val="009A6ACF"/>
    <w:rsid w:val="009B0A37"/>
    <w:rsid w:val="009C37AC"/>
    <w:rsid w:val="009C7E46"/>
    <w:rsid w:val="009D19E0"/>
    <w:rsid w:val="009E0F2C"/>
    <w:rsid w:val="009E21C1"/>
    <w:rsid w:val="00A014B2"/>
    <w:rsid w:val="00A07536"/>
    <w:rsid w:val="00A1094E"/>
    <w:rsid w:val="00A11FF0"/>
    <w:rsid w:val="00A17402"/>
    <w:rsid w:val="00A1772F"/>
    <w:rsid w:val="00A20640"/>
    <w:rsid w:val="00A266DB"/>
    <w:rsid w:val="00A31CB1"/>
    <w:rsid w:val="00A359B5"/>
    <w:rsid w:val="00A40766"/>
    <w:rsid w:val="00A411B5"/>
    <w:rsid w:val="00A42C23"/>
    <w:rsid w:val="00A43812"/>
    <w:rsid w:val="00A53E2B"/>
    <w:rsid w:val="00A554CD"/>
    <w:rsid w:val="00A65044"/>
    <w:rsid w:val="00A67F57"/>
    <w:rsid w:val="00A755E9"/>
    <w:rsid w:val="00A8473C"/>
    <w:rsid w:val="00A86F19"/>
    <w:rsid w:val="00A920E8"/>
    <w:rsid w:val="00A92820"/>
    <w:rsid w:val="00AA7D25"/>
    <w:rsid w:val="00AB0BCE"/>
    <w:rsid w:val="00AB5EA9"/>
    <w:rsid w:val="00AB6F95"/>
    <w:rsid w:val="00AC19A3"/>
    <w:rsid w:val="00AC3940"/>
    <w:rsid w:val="00AC5908"/>
    <w:rsid w:val="00AD2027"/>
    <w:rsid w:val="00AD3342"/>
    <w:rsid w:val="00AD4EE0"/>
    <w:rsid w:val="00AE0DC5"/>
    <w:rsid w:val="00AF36D4"/>
    <w:rsid w:val="00AF3A7A"/>
    <w:rsid w:val="00AF4B04"/>
    <w:rsid w:val="00AF6533"/>
    <w:rsid w:val="00B00471"/>
    <w:rsid w:val="00B058DC"/>
    <w:rsid w:val="00B11F30"/>
    <w:rsid w:val="00B16F3A"/>
    <w:rsid w:val="00B22564"/>
    <w:rsid w:val="00B26CD5"/>
    <w:rsid w:val="00B32763"/>
    <w:rsid w:val="00B40711"/>
    <w:rsid w:val="00B54EFD"/>
    <w:rsid w:val="00B55275"/>
    <w:rsid w:val="00B61CB4"/>
    <w:rsid w:val="00B6522D"/>
    <w:rsid w:val="00B65CBD"/>
    <w:rsid w:val="00B74C4D"/>
    <w:rsid w:val="00B74F1E"/>
    <w:rsid w:val="00B8171A"/>
    <w:rsid w:val="00B81AF7"/>
    <w:rsid w:val="00B86012"/>
    <w:rsid w:val="00B87B31"/>
    <w:rsid w:val="00B91C33"/>
    <w:rsid w:val="00B91E2A"/>
    <w:rsid w:val="00B92F82"/>
    <w:rsid w:val="00B975CF"/>
    <w:rsid w:val="00BA4A02"/>
    <w:rsid w:val="00BA6898"/>
    <w:rsid w:val="00BB0148"/>
    <w:rsid w:val="00BB36FA"/>
    <w:rsid w:val="00BB6D7A"/>
    <w:rsid w:val="00BD2311"/>
    <w:rsid w:val="00BD46B5"/>
    <w:rsid w:val="00BD7CB6"/>
    <w:rsid w:val="00BE2F5E"/>
    <w:rsid w:val="00BF28B7"/>
    <w:rsid w:val="00BF2F2D"/>
    <w:rsid w:val="00C07F5B"/>
    <w:rsid w:val="00C11E44"/>
    <w:rsid w:val="00C16D89"/>
    <w:rsid w:val="00C25CD5"/>
    <w:rsid w:val="00C34D8D"/>
    <w:rsid w:val="00C4320B"/>
    <w:rsid w:val="00C459A1"/>
    <w:rsid w:val="00C51C0A"/>
    <w:rsid w:val="00C53E24"/>
    <w:rsid w:val="00C64588"/>
    <w:rsid w:val="00C6618E"/>
    <w:rsid w:val="00C71EC9"/>
    <w:rsid w:val="00C86B48"/>
    <w:rsid w:val="00C905F9"/>
    <w:rsid w:val="00C90E1C"/>
    <w:rsid w:val="00C97DE9"/>
    <w:rsid w:val="00C97F3C"/>
    <w:rsid w:val="00CA604F"/>
    <w:rsid w:val="00CC3D91"/>
    <w:rsid w:val="00CD08AA"/>
    <w:rsid w:val="00CD14DA"/>
    <w:rsid w:val="00CD7001"/>
    <w:rsid w:val="00CD7DA3"/>
    <w:rsid w:val="00CE4EB5"/>
    <w:rsid w:val="00CE5677"/>
    <w:rsid w:val="00CE5DEE"/>
    <w:rsid w:val="00CF3A5F"/>
    <w:rsid w:val="00CF61B4"/>
    <w:rsid w:val="00CF6C34"/>
    <w:rsid w:val="00D0789B"/>
    <w:rsid w:val="00D12750"/>
    <w:rsid w:val="00D127A4"/>
    <w:rsid w:val="00D128A1"/>
    <w:rsid w:val="00D14BA0"/>
    <w:rsid w:val="00D27C28"/>
    <w:rsid w:val="00D33BB1"/>
    <w:rsid w:val="00D36195"/>
    <w:rsid w:val="00D424F3"/>
    <w:rsid w:val="00D44E3D"/>
    <w:rsid w:val="00D544F4"/>
    <w:rsid w:val="00D54A75"/>
    <w:rsid w:val="00D56975"/>
    <w:rsid w:val="00D600D5"/>
    <w:rsid w:val="00D74154"/>
    <w:rsid w:val="00D832F8"/>
    <w:rsid w:val="00D8449A"/>
    <w:rsid w:val="00D90EF3"/>
    <w:rsid w:val="00D94F71"/>
    <w:rsid w:val="00DA0F4C"/>
    <w:rsid w:val="00DA5EE7"/>
    <w:rsid w:val="00DA6510"/>
    <w:rsid w:val="00DA7E70"/>
    <w:rsid w:val="00DB1F6D"/>
    <w:rsid w:val="00DB362B"/>
    <w:rsid w:val="00DB7406"/>
    <w:rsid w:val="00DC0570"/>
    <w:rsid w:val="00DC2621"/>
    <w:rsid w:val="00DC4198"/>
    <w:rsid w:val="00DD00A2"/>
    <w:rsid w:val="00DD2C57"/>
    <w:rsid w:val="00DD57E5"/>
    <w:rsid w:val="00DE250E"/>
    <w:rsid w:val="00DF1E98"/>
    <w:rsid w:val="00DF7957"/>
    <w:rsid w:val="00E06B02"/>
    <w:rsid w:val="00E06B83"/>
    <w:rsid w:val="00E07D02"/>
    <w:rsid w:val="00E10D41"/>
    <w:rsid w:val="00E123E4"/>
    <w:rsid w:val="00E136F4"/>
    <w:rsid w:val="00E1416C"/>
    <w:rsid w:val="00E16A1F"/>
    <w:rsid w:val="00E16B0C"/>
    <w:rsid w:val="00E209CA"/>
    <w:rsid w:val="00E20E08"/>
    <w:rsid w:val="00E34F53"/>
    <w:rsid w:val="00E51EF9"/>
    <w:rsid w:val="00E63D10"/>
    <w:rsid w:val="00E63FEB"/>
    <w:rsid w:val="00E64085"/>
    <w:rsid w:val="00E7064C"/>
    <w:rsid w:val="00E745CE"/>
    <w:rsid w:val="00E77B36"/>
    <w:rsid w:val="00E811A6"/>
    <w:rsid w:val="00E82C33"/>
    <w:rsid w:val="00E845DE"/>
    <w:rsid w:val="00E85B27"/>
    <w:rsid w:val="00E95F1D"/>
    <w:rsid w:val="00EA04B7"/>
    <w:rsid w:val="00EC104C"/>
    <w:rsid w:val="00EC17BB"/>
    <w:rsid w:val="00EC2FAB"/>
    <w:rsid w:val="00EC4180"/>
    <w:rsid w:val="00EC6018"/>
    <w:rsid w:val="00EC61EA"/>
    <w:rsid w:val="00ED09B7"/>
    <w:rsid w:val="00ED0D7D"/>
    <w:rsid w:val="00EF1B7F"/>
    <w:rsid w:val="00EF34D5"/>
    <w:rsid w:val="00EF6D87"/>
    <w:rsid w:val="00F002A1"/>
    <w:rsid w:val="00F0121B"/>
    <w:rsid w:val="00F06A23"/>
    <w:rsid w:val="00F10130"/>
    <w:rsid w:val="00F111D6"/>
    <w:rsid w:val="00F1176A"/>
    <w:rsid w:val="00F231F7"/>
    <w:rsid w:val="00F27FB6"/>
    <w:rsid w:val="00F32532"/>
    <w:rsid w:val="00F374F0"/>
    <w:rsid w:val="00F409AD"/>
    <w:rsid w:val="00F53F2E"/>
    <w:rsid w:val="00F54D24"/>
    <w:rsid w:val="00F54FBB"/>
    <w:rsid w:val="00F56485"/>
    <w:rsid w:val="00F6028B"/>
    <w:rsid w:val="00F64E28"/>
    <w:rsid w:val="00F74EBF"/>
    <w:rsid w:val="00F75C89"/>
    <w:rsid w:val="00F777E3"/>
    <w:rsid w:val="00F830F5"/>
    <w:rsid w:val="00F855F2"/>
    <w:rsid w:val="00F9270E"/>
    <w:rsid w:val="00FA0013"/>
    <w:rsid w:val="00FA1304"/>
    <w:rsid w:val="00FA2C36"/>
    <w:rsid w:val="00FA5B77"/>
    <w:rsid w:val="00FB414E"/>
    <w:rsid w:val="00FB459D"/>
    <w:rsid w:val="00FC29B7"/>
    <w:rsid w:val="00FC639B"/>
    <w:rsid w:val="00FD0E45"/>
    <w:rsid w:val="00FD0F6D"/>
    <w:rsid w:val="00FD32FD"/>
    <w:rsid w:val="00FD7989"/>
    <w:rsid w:val="00FE2386"/>
    <w:rsid w:val="00FE3E64"/>
    <w:rsid w:val="00FE5A5C"/>
    <w:rsid w:val="00FF1F8F"/>
    <w:rsid w:val="00FF4E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2050" v:ext="edit"/>
    <o:shapelayout v:ext="edit">
      <o:idmap data="2" v:ext="edit"/>
    </o:shapelayout>
  </w:shapeDefaults>
  <w:decimalSymbol w:val=","/>
  <w:listSeparator w:val=";"/>
  <w14:docId w14:val="72B728EE"/>
  <w15:docId w15:val="{2DAD9E2C-06B3-40A2-A659-071AF8E2B2E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CD7001"/>
    <w:rPr>
      <w:sz w:val="24"/>
      <w:szCs w:val="24"/>
    </w:rPr>
  </w:style>
  <w:style w:type="paragraph" w:styleId="Naslov1">
    <w:name w:val="heading 1"/>
    <w:basedOn w:val="Normal"/>
    <w:next w:val="Normal"/>
    <w:link w:val="Naslov1Char"/>
    <w:qFormat/>
    <w:rsid w:val="00346657"/>
    <w:pPr>
      <w:keepNext/>
      <w:spacing w:before="240" w:after="60"/>
      <w:outlineLvl w:val="0"/>
    </w:pPr>
    <w:rPr>
      <w:rFonts w:ascii="Arial" w:hAnsi="Arial" w:cs="Arial"/>
      <w:b/>
      <w:bCs/>
      <w:kern w:val="32"/>
      <w:sz w:val="32"/>
      <w:szCs w:val="32"/>
    </w:rPr>
  </w:style>
  <w:style w:type="paragraph" w:styleId="Naslov3">
    <w:name w:val="heading 3"/>
    <w:basedOn w:val="Normal"/>
    <w:next w:val="Normal"/>
    <w:qFormat/>
    <w:rsid w:val="00902D61"/>
    <w:pPr>
      <w:keepNext/>
      <w:jc w:val="center"/>
      <w:outlineLvl w:val="2"/>
    </w:pPr>
    <w:rPr>
      <w:b/>
      <w:bCs/>
      <w:i/>
      <w:iCs/>
      <w:sz w:val="28"/>
    </w:rPr>
  </w:style>
  <w:style w:type="paragraph" w:styleId="Naslov4">
    <w:name w:val="heading 4"/>
    <w:basedOn w:val="Normal"/>
    <w:next w:val="Normal"/>
    <w:link w:val="Naslov4Char"/>
    <w:qFormat/>
    <w:rsid w:val="00F409AD"/>
    <w:pPr>
      <w:keepNext/>
      <w:spacing w:before="240" w:after="60"/>
      <w:outlineLvl w:val="3"/>
    </w:pPr>
    <w:rPr>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902D61"/>
    <w:pPr>
      <w:tabs>
        <w:tab w:val="center" w:pos="4536"/>
        <w:tab w:val="right" w:pos="9072"/>
      </w:tabs>
    </w:pPr>
  </w:style>
  <w:style w:type="paragraph" w:styleId="Tekstbalonia">
    <w:name w:val="Balloon Text"/>
    <w:basedOn w:val="Normal"/>
    <w:semiHidden/>
    <w:rsid w:val="00346657"/>
    <w:rPr>
      <w:rFonts w:ascii="Tahoma" w:hAnsi="Tahoma" w:cs="Tahoma"/>
      <w:sz w:val="16"/>
      <w:szCs w:val="16"/>
    </w:rPr>
  </w:style>
  <w:style w:type="paragraph" w:styleId="Tijeloteksta">
    <w:name w:val="Body Text"/>
    <w:aliases w:val="  uvlaka 2,uvlaka 2"/>
    <w:basedOn w:val="Normal"/>
    <w:link w:val="TijelotekstaChar"/>
    <w:rsid w:val="00346657"/>
    <w:pPr>
      <w:jc w:val="both"/>
    </w:pPr>
    <w:rPr>
      <w:noProof/>
      <w:lang w:eastAsia="en-US"/>
    </w:rPr>
  </w:style>
  <w:style w:type="paragraph" w:styleId="Tijeloteksta3">
    <w:name w:val="Body Text 3"/>
    <w:basedOn w:val="Normal"/>
    <w:link w:val="Tijeloteksta3Char"/>
    <w:rsid w:val="00F409AD"/>
    <w:pPr>
      <w:spacing w:after="120"/>
    </w:pPr>
    <w:rPr>
      <w:sz w:val="16"/>
      <w:szCs w:val="16"/>
    </w:rPr>
  </w:style>
  <w:style w:type="paragraph" w:styleId="Podnoje">
    <w:name w:val="footer"/>
    <w:basedOn w:val="Normal"/>
    <w:rsid w:val="00B55275"/>
    <w:pPr>
      <w:tabs>
        <w:tab w:val="center" w:pos="4536"/>
        <w:tab w:val="right" w:pos="9072"/>
      </w:tabs>
    </w:pPr>
  </w:style>
  <w:style w:type="character" w:styleId="Brojstranice">
    <w:name w:val="page number"/>
    <w:basedOn w:val="Zadanifontodlomka"/>
    <w:rsid w:val="00B55275"/>
  </w:style>
  <w:style w:type="paragraph" w:styleId="Tijeloteksta2">
    <w:name w:val="Body Text 2"/>
    <w:basedOn w:val="Normal"/>
    <w:rsid w:val="00CD14DA"/>
    <w:pPr>
      <w:spacing w:after="120" w:line="480" w:lineRule="auto"/>
    </w:pPr>
  </w:style>
  <w:style w:type="character" w:styleId="TijelotekstaChar" w:customStyle="true">
    <w:name w:val="Tijelo teksta Char"/>
    <w:aliases w:val="  uvlaka 2 Char,uvlaka 2 Char"/>
    <w:link w:val="Tijeloteksta"/>
    <w:rsid w:val="00CD7DA3"/>
    <w:rPr>
      <w:noProof/>
      <w:sz w:val="24"/>
      <w:szCs w:val="24"/>
      <w:lang w:eastAsia="en-US"/>
    </w:rPr>
  </w:style>
  <w:style w:type="character" w:styleId="Naslov4Char" w:customStyle="true">
    <w:name w:val="Naslov 4 Char"/>
    <w:link w:val="Naslov4"/>
    <w:rsid w:val="00CD7DA3"/>
    <w:rPr>
      <w:b/>
      <w:bCs/>
      <w:sz w:val="28"/>
      <w:szCs w:val="28"/>
    </w:rPr>
  </w:style>
  <w:style w:type="character" w:styleId="Tijeloteksta3Char" w:customStyle="true">
    <w:name w:val="Tijelo teksta 3 Char"/>
    <w:link w:val="Tijeloteksta3"/>
    <w:rsid w:val="00CD7DA3"/>
    <w:rPr>
      <w:sz w:val="16"/>
      <w:szCs w:val="16"/>
    </w:rPr>
  </w:style>
  <w:style w:type="paragraph" w:styleId="Grafikeoznake">
    <w:name w:val="List Bullet"/>
    <w:basedOn w:val="Normal"/>
    <w:rsid w:val="00EF1B7F"/>
    <w:pPr>
      <w:numPr>
        <w:numId w:val="5"/>
      </w:numPr>
      <w:contextualSpacing/>
    </w:pPr>
  </w:style>
  <w:style w:type="character" w:styleId="ZaglavljeChar" w:customStyle="true">
    <w:name w:val="Zaglavlje Char"/>
    <w:basedOn w:val="Zadanifontodlomka"/>
    <w:link w:val="Zaglavlje"/>
    <w:uiPriority w:val="99"/>
    <w:rsid w:val="007C0CE6"/>
    <w:rPr>
      <w:sz w:val="24"/>
      <w:szCs w:val="24"/>
    </w:rPr>
  </w:style>
  <w:style w:type="character" w:styleId="Naslov1Char" w:customStyle="true">
    <w:name w:val="Naslov 1 Char"/>
    <w:basedOn w:val="Zadanifontodlomka"/>
    <w:link w:val="Naslov1"/>
    <w:rsid w:val="00505033"/>
    <w:rPr>
      <w:rFonts w:ascii="Arial" w:hAnsi="Arial" w:cs="Arial"/>
      <w:b/>
      <w:bCs/>
      <w:kern w:val="32"/>
      <w:sz w:val="32"/>
      <w:szCs w:val="32"/>
    </w:rPr>
  </w:style>
  <w:style w:type="paragraph" w:styleId="Odlomakpopisa">
    <w:name w:val="List Paragraph"/>
    <w:basedOn w:val="Normal"/>
    <w:uiPriority w:val="34"/>
    <w:qFormat/>
    <w:rsid w:val="00E16A1F"/>
    <w:pPr>
      <w:ind w:left="720"/>
      <w:contextualSpacing/>
    </w:pPr>
  </w:style>
  <w:style w:type="paragraph" w:styleId="Uvuenotijeloteksta">
    <w:name w:val="Body Text Indent"/>
    <w:basedOn w:val="Normal"/>
    <w:link w:val="UvuenotijelotekstaChar"/>
    <w:rsid w:val="001F2DBD"/>
    <w:pPr>
      <w:spacing w:after="120"/>
      <w:ind w:left="283"/>
    </w:pPr>
  </w:style>
  <w:style w:type="character" w:styleId="UvuenotijelotekstaChar" w:customStyle="true">
    <w:name w:val="Uvučeno tijelo teksta Char"/>
    <w:basedOn w:val="Zadanifontodlomka"/>
    <w:link w:val="Uvuenotijeloteksta"/>
    <w:rsid w:val="001F2DBD"/>
    <w:rPr>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1765120">
      <w:bodyDiv w:val="true"/>
      <w:marLeft w:val="0"/>
      <w:marRight w:val="0"/>
      <w:marTop w:val="0"/>
      <w:marBottom w:val="0"/>
      <w:divBdr>
        <w:top w:val="none" w:color="auto" w:sz="0" w:space="0"/>
        <w:left w:val="none" w:color="auto" w:sz="0" w:space="0"/>
        <w:bottom w:val="none" w:color="auto" w:sz="0" w:space="0"/>
        <w:right w:val="none" w:color="auto" w:sz="0" w:space="0"/>
      </w:divBdr>
    </w:div>
    <w:div w:id="1760364445">
      <w:bodyDiv w:val="true"/>
      <w:marLeft w:val="0"/>
      <w:marRight w:val="0"/>
      <w:marTop w:val="0"/>
      <w:marBottom w:val="0"/>
      <w:divBdr>
        <w:top w:val="none" w:color="auto" w:sz="0" w:space="0"/>
        <w:left w:val="none" w:color="auto" w:sz="0" w:space="0"/>
        <w:bottom w:val="none" w:color="auto" w:sz="0" w:space="0"/>
        <w:right w:val="none" w:color="auto" w:sz="0" w:space="0"/>
      </w:divBdr>
    </w:div>
    <w:div w:id="17927433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ode="External" Target="https://hr.wikipedia.org/wiki/Grb#/media/File:Coat_of_arms_of_Croatia.svg" Type="http://schemas.openxmlformats.org/officeDocument/2006/relationships/hyperlink"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media/image1.jpeg" Type="http://schemas.openxmlformats.org/officeDocument/2006/relationships/image" Id="rId9"/><Relationship Target="../customXml/item1b.xml" Type="http://schemas.openxmlformats.org/officeDocument/2006/relationships/customXml" Id="rId14"/></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E4CEE726-FFD0-4B55-AD03-45605BC4AB1E}">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5</properties:Pages>
  <properties:Words>1489</properties:Words>
  <properties:Characters>8489</properties:Characters>
  <properties:Lines>70</properties:Lines>
  <properties:Paragraphs>19</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9959</properties:CharactersWithSpaces>
  <properties:SharedDoc>false</properties:SharedDoc>
  <properties:HLinks>
    <vt:vector baseType="variant" size="6">
      <vt:variant>
        <vt:i4>2293882</vt:i4>
      </vt:variant>
      <vt:variant>
        <vt:i4>0</vt:i4>
      </vt:variant>
      <vt:variant>
        <vt:i4>0</vt:i4>
      </vt:variant>
      <vt:variant>
        <vt:i4>5</vt:i4>
      </vt:variant>
      <vt:variant>
        <vt:lpwstr>https://hr.wikipedia.org/wiki/Grb</vt:lpwstr>
      </vt:variant>
      <vt:variant>
        <vt:lpwstr>/media/File:Coat_of_arms_of_Croatia.svg</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2026-05-25T11:52:00Z</dcterms:created>
  <dc:creator>Republic of Croatia</dc:creator>
  <cp:lastModifiedBy>Kristina Habunek</cp:lastModifiedBy>
  <cp:lastPrinted>2022-06-14T10:59:00Z</cp:lastPrinted>
  <dcterms:modified xmlns:xsi="http://www.w3.org/2001/XMLSchema-instance" xsi:type="dcterms:W3CDTF">2026-05-28T11:34:00Z</dcterms:modified>
  <cp:revision>4</cp:revision>
  <dc:title>REPUBLIKA HRVATSKA</dc:title>
</cp:coreProperties>
</file>